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7D5CA" w14:textId="4EA33609" w:rsidR="00D42DE5" w:rsidRDefault="00D42DE5" w:rsidP="003921F0">
      <w:pPr>
        <w:pStyle w:val="Sidehoved"/>
        <w:spacing w:line="240" w:lineRule="atLeast"/>
      </w:pPr>
      <w:r>
        <w:fldChar w:fldCharType="begin"/>
      </w:r>
      <w:r>
        <w:instrText xml:space="preserve"> TIME \@ "dd/MM yyyy" </w:instrText>
      </w:r>
      <w:r>
        <w:fldChar w:fldCharType="separate"/>
      </w:r>
      <w:r w:rsidR="00D14618">
        <w:rPr>
          <w:noProof/>
        </w:rPr>
        <w:t>03/06 2020</w:t>
      </w:r>
      <w:r>
        <w:fldChar w:fldCharType="end"/>
      </w:r>
    </w:p>
    <w:p w14:paraId="2C418E29" w14:textId="07FC679B" w:rsidR="00003AA3" w:rsidRPr="00D42DE5" w:rsidRDefault="00AA42A6" w:rsidP="003921F0">
      <w:pPr>
        <w:pStyle w:val="Overskrift1"/>
        <w:spacing w:line="240" w:lineRule="atLeast"/>
      </w:pPr>
      <w:r>
        <w:t>sjællandske</w:t>
      </w:r>
      <w:r w:rsidR="00943A61">
        <w:t xml:space="preserve"> ildsjæle </w:t>
      </w:r>
      <w:r w:rsidR="0088291F">
        <w:t>får</w:t>
      </w:r>
      <w:r w:rsidR="00CB6527">
        <w:t xml:space="preserve"> støtte fra realdanias underværker-kampagne</w:t>
      </w:r>
    </w:p>
    <w:p w14:paraId="3AE422CA" w14:textId="2E2527A8" w:rsidR="008421AF" w:rsidRPr="006C69D1" w:rsidRDefault="00CB03CA" w:rsidP="00687876">
      <w:pPr>
        <w:spacing w:line="240" w:lineRule="atLeast"/>
        <w:rPr>
          <w:rFonts w:ascii="Arial" w:hAnsi="Arial" w:cs="Arial"/>
          <w:i/>
          <w:iCs/>
          <w:sz w:val="20"/>
          <w:szCs w:val="20"/>
        </w:rPr>
      </w:pPr>
      <w:r>
        <w:rPr>
          <w:rFonts w:ascii="Arial" w:hAnsi="Arial" w:cs="Arial"/>
          <w:i/>
          <w:iCs/>
          <w:sz w:val="20"/>
          <w:szCs w:val="20"/>
        </w:rPr>
        <w:t>Fra fælleshus til feriekoloni</w:t>
      </w:r>
      <w:r w:rsidR="005D09E3">
        <w:rPr>
          <w:rFonts w:ascii="Arial" w:hAnsi="Arial" w:cs="Arial"/>
          <w:i/>
          <w:iCs/>
          <w:sz w:val="20"/>
          <w:szCs w:val="20"/>
        </w:rPr>
        <w:t xml:space="preserve"> og</w:t>
      </w:r>
      <w:r w:rsidR="005B29E7">
        <w:rPr>
          <w:rFonts w:ascii="Arial" w:hAnsi="Arial" w:cs="Arial"/>
          <w:i/>
          <w:iCs/>
          <w:sz w:val="20"/>
          <w:szCs w:val="20"/>
        </w:rPr>
        <w:t xml:space="preserve"> inkluderende hostel </w:t>
      </w:r>
      <w:r w:rsidR="000B3FFD">
        <w:rPr>
          <w:rFonts w:ascii="Arial" w:hAnsi="Arial" w:cs="Arial"/>
          <w:i/>
          <w:iCs/>
          <w:sz w:val="20"/>
          <w:szCs w:val="20"/>
        </w:rPr>
        <w:t>drevet af</w:t>
      </w:r>
      <w:r w:rsidR="005B29E7">
        <w:rPr>
          <w:rFonts w:ascii="Arial" w:hAnsi="Arial" w:cs="Arial"/>
          <w:i/>
          <w:iCs/>
          <w:sz w:val="20"/>
          <w:szCs w:val="20"/>
        </w:rPr>
        <w:t xml:space="preserve"> socialt udsatte</w:t>
      </w:r>
      <w:r w:rsidR="000B3FFD">
        <w:rPr>
          <w:rFonts w:ascii="Arial" w:hAnsi="Arial" w:cs="Arial"/>
          <w:i/>
          <w:iCs/>
          <w:sz w:val="20"/>
          <w:szCs w:val="20"/>
        </w:rPr>
        <w:t xml:space="preserve"> unge</w:t>
      </w:r>
      <w:r w:rsidR="005D09E3">
        <w:rPr>
          <w:rFonts w:ascii="Arial" w:hAnsi="Arial" w:cs="Arial"/>
          <w:i/>
          <w:iCs/>
          <w:sz w:val="20"/>
          <w:szCs w:val="20"/>
        </w:rPr>
        <w:t>. Og fra</w:t>
      </w:r>
      <w:r>
        <w:rPr>
          <w:rFonts w:ascii="Arial" w:hAnsi="Arial" w:cs="Arial"/>
          <w:i/>
          <w:iCs/>
          <w:sz w:val="20"/>
          <w:szCs w:val="20"/>
        </w:rPr>
        <w:t xml:space="preserve"> bevægelsesrum i et gammelt teglværk</w:t>
      </w:r>
      <w:r w:rsidR="005D09E3">
        <w:rPr>
          <w:rFonts w:ascii="Arial" w:hAnsi="Arial" w:cs="Arial"/>
          <w:i/>
          <w:iCs/>
          <w:sz w:val="20"/>
          <w:szCs w:val="20"/>
        </w:rPr>
        <w:t xml:space="preserve"> til læringslaboratorium i et alment boligområde</w:t>
      </w:r>
      <w:r w:rsidR="005B29E7">
        <w:rPr>
          <w:rFonts w:ascii="Arial" w:hAnsi="Arial" w:cs="Arial"/>
          <w:i/>
          <w:iCs/>
          <w:sz w:val="20"/>
          <w:szCs w:val="20"/>
        </w:rPr>
        <w:t>.</w:t>
      </w:r>
      <w:r w:rsidR="005D09E3">
        <w:rPr>
          <w:rFonts w:ascii="Arial" w:hAnsi="Arial" w:cs="Arial"/>
          <w:i/>
          <w:iCs/>
          <w:sz w:val="20"/>
          <w:szCs w:val="20"/>
        </w:rPr>
        <w:t xml:space="preserve"> </w:t>
      </w:r>
      <w:r w:rsidR="00D50FE8">
        <w:rPr>
          <w:rFonts w:ascii="Arial" w:hAnsi="Arial" w:cs="Arial"/>
          <w:i/>
          <w:iCs/>
          <w:sz w:val="20"/>
          <w:szCs w:val="20"/>
        </w:rPr>
        <w:t xml:space="preserve">Projektidéerne bobler hos </w:t>
      </w:r>
      <w:r w:rsidR="005B29E7">
        <w:rPr>
          <w:rFonts w:ascii="Arial" w:hAnsi="Arial" w:cs="Arial"/>
          <w:i/>
          <w:iCs/>
          <w:sz w:val="20"/>
          <w:szCs w:val="20"/>
        </w:rPr>
        <w:t xml:space="preserve">de sjællandske </w:t>
      </w:r>
      <w:r w:rsidR="00D50FE8">
        <w:rPr>
          <w:rFonts w:ascii="Arial" w:hAnsi="Arial" w:cs="Arial"/>
          <w:i/>
          <w:iCs/>
          <w:sz w:val="20"/>
          <w:szCs w:val="20"/>
        </w:rPr>
        <w:t>ildsjæle, og nu får</w:t>
      </w:r>
      <w:r w:rsidR="00366757">
        <w:rPr>
          <w:rFonts w:ascii="Arial" w:hAnsi="Arial" w:cs="Arial"/>
          <w:i/>
          <w:iCs/>
          <w:sz w:val="20"/>
          <w:szCs w:val="20"/>
        </w:rPr>
        <w:t xml:space="preserve"> fem</w:t>
      </w:r>
      <w:r w:rsidR="00D50FE8">
        <w:rPr>
          <w:rFonts w:ascii="Arial" w:hAnsi="Arial" w:cs="Arial"/>
          <w:i/>
          <w:iCs/>
          <w:sz w:val="20"/>
          <w:szCs w:val="20"/>
        </w:rPr>
        <w:t xml:space="preserve"> projekter en økonomisk håndsrækning fra Underværker </w:t>
      </w:r>
      <w:r w:rsidR="008421AF" w:rsidRPr="006C69D1">
        <w:rPr>
          <w:rFonts w:ascii="Arial" w:hAnsi="Arial" w:cs="Arial"/>
          <w:i/>
          <w:iCs/>
          <w:sz w:val="20"/>
          <w:szCs w:val="20"/>
        </w:rPr>
        <w:t>– Realdanias kampagne til ildsjæle i det byggede miljø.</w:t>
      </w:r>
    </w:p>
    <w:p w14:paraId="5F84C7EA" w14:textId="0B5367BC" w:rsidR="001B7302" w:rsidRPr="006C69D1" w:rsidRDefault="001B7302" w:rsidP="003921F0">
      <w:pPr>
        <w:pStyle w:val="Brev"/>
        <w:spacing w:line="240" w:lineRule="atLeast"/>
        <w:jc w:val="left"/>
        <w:rPr>
          <w:szCs w:val="20"/>
        </w:rPr>
      </w:pPr>
    </w:p>
    <w:p w14:paraId="3436A489" w14:textId="77777777" w:rsidR="00C314E5" w:rsidRPr="006C69D1" w:rsidRDefault="00EE1E47" w:rsidP="00943A61">
      <w:pPr>
        <w:pStyle w:val="Brev"/>
        <w:spacing w:line="240" w:lineRule="atLeast"/>
        <w:jc w:val="left"/>
        <w:rPr>
          <w:szCs w:val="20"/>
        </w:rPr>
      </w:pPr>
      <w:r w:rsidRPr="006C69D1">
        <w:rPr>
          <w:b/>
          <w:bCs/>
          <w:szCs w:val="20"/>
        </w:rPr>
        <w:t>Ildsjæle skaber rammer for fællesskab</w:t>
      </w:r>
    </w:p>
    <w:p w14:paraId="76497D9F" w14:textId="77777777" w:rsidR="00CB03CA" w:rsidRDefault="00CB03CA" w:rsidP="00943A61">
      <w:pPr>
        <w:pStyle w:val="Brev"/>
        <w:spacing w:line="240" w:lineRule="atLeast"/>
        <w:jc w:val="left"/>
        <w:rPr>
          <w:szCs w:val="20"/>
        </w:rPr>
      </w:pPr>
    </w:p>
    <w:p w14:paraId="23A305BF" w14:textId="23546326" w:rsidR="00CB03CA" w:rsidRDefault="0049348D" w:rsidP="00943A61">
      <w:pPr>
        <w:pStyle w:val="Brev"/>
        <w:numPr>
          <w:ilvl w:val="0"/>
          <w:numId w:val="5"/>
        </w:numPr>
        <w:spacing w:line="240" w:lineRule="atLeast"/>
        <w:jc w:val="left"/>
        <w:rPr>
          <w:szCs w:val="20"/>
        </w:rPr>
      </w:pPr>
      <w:r>
        <w:rPr>
          <w:szCs w:val="20"/>
        </w:rPr>
        <w:t xml:space="preserve">I </w:t>
      </w:r>
      <w:r w:rsidRPr="005D09E3">
        <w:rPr>
          <w:b/>
          <w:bCs/>
          <w:szCs w:val="20"/>
        </w:rPr>
        <w:t>Bjergsted ved Kalundborg</w:t>
      </w:r>
      <w:r>
        <w:rPr>
          <w:szCs w:val="20"/>
        </w:rPr>
        <w:t xml:space="preserve"> skal </w:t>
      </w:r>
      <w:r w:rsidRPr="006C69D1">
        <w:rPr>
          <w:szCs w:val="20"/>
        </w:rPr>
        <w:t xml:space="preserve">en historisk lagerbygning </w:t>
      </w:r>
      <w:r>
        <w:rPr>
          <w:szCs w:val="20"/>
        </w:rPr>
        <w:t xml:space="preserve">være </w:t>
      </w:r>
      <w:r w:rsidRPr="006C69D1">
        <w:rPr>
          <w:szCs w:val="20"/>
        </w:rPr>
        <w:t xml:space="preserve">samlingspunkt for landsbyaktiviteter, iværksætteri og kreativitet. </w:t>
      </w:r>
      <w:r>
        <w:rPr>
          <w:szCs w:val="20"/>
        </w:rPr>
        <w:t xml:space="preserve">Og den omdannede lade </w:t>
      </w:r>
      <w:r w:rsidR="005E0646">
        <w:rPr>
          <w:szCs w:val="20"/>
        </w:rPr>
        <w:t>-</w:t>
      </w:r>
      <w:r w:rsidR="00CB03CA">
        <w:rPr>
          <w:szCs w:val="20"/>
        </w:rPr>
        <w:t xml:space="preserve"> Bjergtaget </w:t>
      </w:r>
      <w:r w:rsidR="005E0646">
        <w:rPr>
          <w:szCs w:val="20"/>
        </w:rPr>
        <w:t>-</w:t>
      </w:r>
      <w:r w:rsidR="00CB03CA">
        <w:rPr>
          <w:szCs w:val="20"/>
        </w:rPr>
        <w:t xml:space="preserve"> </w:t>
      </w:r>
      <w:r>
        <w:rPr>
          <w:szCs w:val="20"/>
        </w:rPr>
        <w:t>skal rumme både</w:t>
      </w:r>
      <w:r w:rsidRPr="006C69D1">
        <w:rPr>
          <w:szCs w:val="20"/>
        </w:rPr>
        <w:t xml:space="preserve"> kulturarrangementer, fællesspisning, kontorfællesskab og friluftsaktiviteter.</w:t>
      </w:r>
      <w:r w:rsidR="00CB03CA">
        <w:rPr>
          <w:szCs w:val="20"/>
        </w:rPr>
        <w:br/>
      </w:r>
    </w:p>
    <w:p w14:paraId="1178AD3E" w14:textId="3D284E77" w:rsidR="00CB03CA" w:rsidRDefault="0049348D" w:rsidP="00943A61">
      <w:pPr>
        <w:pStyle w:val="Brev"/>
        <w:numPr>
          <w:ilvl w:val="0"/>
          <w:numId w:val="5"/>
        </w:numPr>
        <w:spacing w:line="240" w:lineRule="atLeast"/>
        <w:jc w:val="left"/>
        <w:rPr>
          <w:szCs w:val="20"/>
        </w:rPr>
      </w:pPr>
      <w:r w:rsidRPr="00CB03CA">
        <w:rPr>
          <w:szCs w:val="20"/>
        </w:rPr>
        <w:t xml:space="preserve">Ved </w:t>
      </w:r>
      <w:r w:rsidRPr="005D09E3">
        <w:rPr>
          <w:b/>
          <w:bCs/>
          <w:szCs w:val="20"/>
        </w:rPr>
        <w:t>Ellinge Lyng, nær Vig</w:t>
      </w:r>
      <w:r w:rsidRPr="00CB03CA">
        <w:rPr>
          <w:szCs w:val="20"/>
        </w:rPr>
        <w:t xml:space="preserve">, skal feriekolonien Lyngborgen sættes i stand og indrettes, så den kan bruges året rundt. Målet er at skabe bedre muligheder for at mødes om naturen, roen og fællesskab. </w:t>
      </w:r>
      <w:r w:rsidR="00CB03CA">
        <w:rPr>
          <w:szCs w:val="20"/>
        </w:rPr>
        <w:br/>
      </w:r>
    </w:p>
    <w:p w14:paraId="522B01C0" w14:textId="20C81E87" w:rsidR="005D09E3" w:rsidRDefault="0049348D" w:rsidP="005D09E3">
      <w:pPr>
        <w:pStyle w:val="Brev"/>
        <w:numPr>
          <w:ilvl w:val="0"/>
          <w:numId w:val="5"/>
        </w:numPr>
        <w:spacing w:line="240" w:lineRule="atLeast"/>
        <w:jc w:val="left"/>
        <w:rPr>
          <w:szCs w:val="20"/>
        </w:rPr>
      </w:pPr>
      <w:r w:rsidRPr="00CB03CA">
        <w:rPr>
          <w:szCs w:val="20"/>
        </w:rPr>
        <w:t xml:space="preserve">I </w:t>
      </w:r>
      <w:r w:rsidRPr="005D09E3">
        <w:rPr>
          <w:b/>
          <w:bCs/>
          <w:szCs w:val="20"/>
        </w:rPr>
        <w:t>Knabstrup ved Holbæk</w:t>
      </w:r>
      <w:r w:rsidRPr="00CB03CA">
        <w:rPr>
          <w:szCs w:val="20"/>
        </w:rPr>
        <w:t xml:space="preserve"> vil ildsjælene bag Makvärket – det tidligere teglværk, som </w:t>
      </w:r>
      <w:r w:rsidR="005E0646">
        <w:rPr>
          <w:szCs w:val="20"/>
        </w:rPr>
        <w:t xml:space="preserve">i dag fungerer som </w:t>
      </w:r>
      <w:r w:rsidR="000B3FFD">
        <w:rPr>
          <w:szCs w:val="20"/>
        </w:rPr>
        <w:t>et</w:t>
      </w:r>
      <w:r w:rsidRPr="00CB03CA">
        <w:rPr>
          <w:szCs w:val="20"/>
        </w:rPr>
        <w:t xml:space="preserve"> brugerstyret kulturhus - etablere et nyt bevægelsesrum og badehus med sauna</w:t>
      </w:r>
      <w:r w:rsidR="00CB03CA">
        <w:rPr>
          <w:szCs w:val="20"/>
        </w:rPr>
        <w:t>.</w:t>
      </w:r>
      <w:r w:rsidR="005D09E3">
        <w:rPr>
          <w:szCs w:val="20"/>
        </w:rPr>
        <w:br/>
      </w:r>
    </w:p>
    <w:p w14:paraId="288ECA40" w14:textId="56EF0CC6" w:rsidR="00CB03CA" w:rsidRPr="005D09E3" w:rsidRDefault="005D09E3" w:rsidP="005D09E3">
      <w:pPr>
        <w:pStyle w:val="Brev"/>
        <w:numPr>
          <w:ilvl w:val="0"/>
          <w:numId w:val="5"/>
        </w:numPr>
        <w:spacing w:line="240" w:lineRule="atLeast"/>
        <w:jc w:val="left"/>
        <w:rPr>
          <w:szCs w:val="20"/>
        </w:rPr>
      </w:pPr>
      <w:r>
        <w:rPr>
          <w:szCs w:val="20"/>
        </w:rPr>
        <w:t xml:space="preserve">I </w:t>
      </w:r>
      <w:r w:rsidRPr="005D09E3">
        <w:rPr>
          <w:b/>
          <w:bCs/>
          <w:szCs w:val="20"/>
        </w:rPr>
        <w:t>Hedehusene</w:t>
      </w:r>
      <w:r>
        <w:rPr>
          <w:szCs w:val="20"/>
        </w:rPr>
        <w:t xml:space="preserve"> skal en klassisk 70’er institutionsbygning forvandles til et laboratorium for sanselig læring og aktiviteter, som kan bidrage til at skabe nye fællesskaber på tværs af kvarterer og aldre.</w:t>
      </w:r>
      <w:r w:rsidR="00CB03CA" w:rsidRPr="005D09E3">
        <w:rPr>
          <w:szCs w:val="20"/>
        </w:rPr>
        <w:br/>
      </w:r>
      <w:r w:rsidR="0049348D" w:rsidRPr="005D09E3">
        <w:rPr>
          <w:szCs w:val="20"/>
        </w:rPr>
        <w:t xml:space="preserve"> </w:t>
      </w:r>
    </w:p>
    <w:p w14:paraId="02F4EC22" w14:textId="47266F76" w:rsidR="0049348D" w:rsidRPr="00CB03CA" w:rsidRDefault="0049348D" w:rsidP="00943A61">
      <w:pPr>
        <w:pStyle w:val="Brev"/>
        <w:numPr>
          <w:ilvl w:val="0"/>
          <w:numId w:val="5"/>
        </w:numPr>
        <w:spacing w:line="240" w:lineRule="atLeast"/>
        <w:jc w:val="left"/>
        <w:rPr>
          <w:szCs w:val="20"/>
        </w:rPr>
      </w:pPr>
      <w:r w:rsidRPr="00CB03CA">
        <w:rPr>
          <w:szCs w:val="20"/>
        </w:rPr>
        <w:t xml:space="preserve">Og i </w:t>
      </w:r>
      <w:r w:rsidRPr="005D09E3">
        <w:rPr>
          <w:b/>
          <w:bCs/>
          <w:szCs w:val="20"/>
        </w:rPr>
        <w:t>Roskilde</w:t>
      </w:r>
      <w:r w:rsidRPr="00CB03CA">
        <w:rPr>
          <w:szCs w:val="20"/>
        </w:rPr>
        <w:t xml:space="preserve"> skal et forprojekt undersøge mulighederne for at omdanne en lukket erhvervsbygning til et åbent og inkluderende fællesskab</w:t>
      </w:r>
      <w:r w:rsidR="00CB03CA" w:rsidRPr="00CB03CA">
        <w:rPr>
          <w:szCs w:val="20"/>
        </w:rPr>
        <w:t xml:space="preserve">. </w:t>
      </w:r>
      <w:r w:rsidRPr="00CB03CA">
        <w:rPr>
          <w:szCs w:val="20"/>
        </w:rPr>
        <w:t>Idéen er at skabe et hostel, hvor sårbare unge kan blive fagligt uddannet i ordinære jobfunktioner.</w:t>
      </w:r>
      <w:r w:rsidRPr="00CB03CA">
        <w:rPr>
          <w:szCs w:val="20"/>
        </w:rPr>
        <w:br/>
      </w:r>
    </w:p>
    <w:p w14:paraId="0E18D5B0" w14:textId="51D3FA64" w:rsidR="00701CDB" w:rsidRPr="006C69D1" w:rsidRDefault="00701CDB" w:rsidP="00943A61">
      <w:pPr>
        <w:pStyle w:val="Brev"/>
        <w:spacing w:line="240" w:lineRule="atLeast"/>
        <w:jc w:val="left"/>
        <w:rPr>
          <w:szCs w:val="20"/>
        </w:rPr>
      </w:pPr>
      <w:r w:rsidRPr="006C69D1">
        <w:rPr>
          <w:szCs w:val="20"/>
        </w:rPr>
        <w:t xml:space="preserve">De </w:t>
      </w:r>
      <w:r w:rsidR="005D09E3">
        <w:rPr>
          <w:szCs w:val="20"/>
        </w:rPr>
        <w:t xml:space="preserve">sjællandske projektidéer </w:t>
      </w:r>
      <w:r w:rsidRPr="006C69D1">
        <w:rPr>
          <w:szCs w:val="20"/>
        </w:rPr>
        <w:t xml:space="preserve">er vidt forskellige, men fælles er, at det er frivillige ildsjæle, der står bag. </w:t>
      </w:r>
      <w:r w:rsidR="00CB03CA">
        <w:rPr>
          <w:szCs w:val="20"/>
        </w:rPr>
        <w:t xml:space="preserve">Projekterne er alle </w:t>
      </w:r>
      <w:r w:rsidRPr="006C69D1">
        <w:rPr>
          <w:szCs w:val="20"/>
        </w:rPr>
        <w:t xml:space="preserve">drevet af glæden ved at </w:t>
      </w:r>
      <w:r w:rsidR="00531145" w:rsidRPr="006C69D1">
        <w:rPr>
          <w:szCs w:val="20"/>
        </w:rPr>
        <w:t>udvikle og arbejde sammen om at styrke de fysiske rammer for fællesskab og oplevelser</w:t>
      </w:r>
      <w:r w:rsidR="00CB03CA">
        <w:rPr>
          <w:szCs w:val="20"/>
        </w:rPr>
        <w:t xml:space="preserve"> – og </w:t>
      </w:r>
      <w:r w:rsidR="00531145" w:rsidRPr="006C69D1">
        <w:rPr>
          <w:szCs w:val="20"/>
        </w:rPr>
        <w:t xml:space="preserve">nu </w:t>
      </w:r>
      <w:r w:rsidR="002C7EEB">
        <w:rPr>
          <w:szCs w:val="20"/>
        </w:rPr>
        <w:t xml:space="preserve">er de </w:t>
      </w:r>
      <w:r w:rsidR="00531145" w:rsidRPr="006C69D1">
        <w:rPr>
          <w:szCs w:val="20"/>
        </w:rPr>
        <w:t xml:space="preserve">udvalgt til </w:t>
      </w:r>
      <w:r w:rsidR="005D09E3">
        <w:rPr>
          <w:szCs w:val="20"/>
        </w:rPr>
        <w:t xml:space="preserve">at få </w:t>
      </w:r>
      <w:r w:rsidR="00531145" w:rsidRPr="006C69D1">
        <w:rPr>
          <w:szCs w:val="20"/>
        </w:rPr>
        <w:t xml:space="preserve">projektstøtte </w:t>
      </w:r>
      <w:r w:rsidR="005D09E3">
        <w:rPr>
          <w:szCs w:val="20"/>
        </w:rPr>
        <w:t xml:space="preserve">fra </w:t>
      </w:r>
      <w:r w:rsidR="00531145" w:rsidRPr="006C69D1">
        <w:rPr>
          <w:szCs w:val="20"/>
        </w:rPr>
        <w:t>Underværker - Realdanias kampagne til ildsjæle i det byggede miljø.</w:t>
      </w:r>
    </w:p>
    <w:p w14:paraId="1E04F755" w14:textId="3F912E6D" w:rsidR="00C314E5" w:rsidRPr="006C69D1" w:rsidRDefault="00C314E5" w:rsidP="00943A61">
      <w:pPr>
        <w:pStyle w:val="Brev"/>
        <w:spacing w:line="240" w:lineRule="atLeast"/>
        <w:jc w:val="left"/>
        <w:rPr>
          <w:szCs w:val="20"/>
        </w:rPr>
      </w:pPr>
    </w:p>
    <w:p w14:paraId="3FAEEE6E" w14:textId="54ABB248" w:rsidR="00C314E5" w:rsidRPr="006C69D1" w:rsidRDefault="00C314E5" w:rsidP="00943A61">
      <w:pPr>
        <w:pStyle w:val="Brev"/>
        <w:spacing w:line="240" w:lineRule="atLeast"/>
        <w:jc w:val="left"/>
        <w:rPr>
          <w:szCs w:val="20"/>
        </w:rPr>
      </w:pPr>
      <w:r w:rsidRPr="006C69D1">
        <w:rPr>
          <w:szCs w:val="20"/>
        </w:rPr>
        <w:t>”</w:t>
      </w:r>
      <w:r w:rsidR="00CB03CA">
        <w:rPr>
          <w:szCs w:val="20"/>
        </w:rPr>
        <w:t>Relationer har stor betydning for vores oplevelse af at have et godt liv, og de fysiske rammer for vores hverdag er en vigtig nøgle til at skabe netop d</w:t>
      </w:r>
      <w:r w:rsidR="005D09E3">
        <w:rPr>
          <w:szCs w:val="20"/>
        </w:rPr>
        <w:t>é</w:t>
      </w:r>
      <w:r w:rsidR="00CB03CA">
        <w:rPr>
          <w:szCs w:val="20"/>
        </w:rPr>
        <w:t>t. Det ved ildsjælene om nogen. D</w:t>
      </w:r>
      <w:r w:rsidR="00CB03CA" w:rsidRPr="00012060">
        <w:rPr>
          <w:szCs w:val="20"/>
        </w:rPr>
        <w:t>e</w:t>
      </w:r>
      <w:r w:rsidR="00CB03CA">
        <w:rPr>
          <w:szCs w:val="20"/>
        </w:rPr>
        <w:t xml:space="preserve"> er ofte</w:t>
      </w:r>
      <w:r w:rsidR="00CB03CA" w:rsidRPr="00012060">
        <w:rPr>
          <w:szCs w:val="20"/>
        </w:rPr>
        <w:t xml:space="preserve"> </w:t>
      </w:r>
      <w:r w:rsidR="00CB03CA">
        <w:rPr>
          <w:szCs w:val="20"/>
        </w:rPr>
        <w:t xml:space="preserve">de </w:t>
      </w:r>
      <w:r w:rsidR="00CB03CA" w:rsidRPr="00012060">
        <w:rPr>
          <w:szCs w:val="20"/>
        </w:rPr>
        <w:t xml:space="preserve">første til at få øje på </w:t>
      </w:r>
      <w:r w:rsidR="00CB03CA">
        <w:rPr>
          <w:szCs w:val="20"/>
        </w:rPr>
        <w:t xml:space="preserve">et steds særlige muligheder og arbejder utrætteligt for at udvikle nutidens og fremtidens gode mødesteder - både når det gælder de nære fællesskaber, og når det handler om at gøre en forskel for andre. Det er de </w:t>
      </w:r>
      <w:r w:rsidR="00366757">
        <w:rPr>
          <w:szCs w:val="20"/>
        </w:rPr>
        <w:t>sjællandske</w:t>
      </w:r>
      <w:r w:rsidR="00CB03CA">
        <w:rPr>
          <w:szCs w:val="20"/>
        </w:rPr>
        <w:t xml:space="preserve"> projekter </w:t>
      </w:r>
      <w:r w:rsidR="00366757">
        <w:rPr>
          <w:szCs w:val="20"/>
        </w:rPr>
        <w:t xml:space="preserve">alle </w:t>
      </w:r>
      <w:r w:rsidR="00CB03CA">
        <w:rPr>
          <w:szCs w:val="20"/>
        </w:rPr>
        <w:t>gode eksempler på,</w:t>
      </w:r>
      <w:r w:rsidRPr="006C69D1">
        <w:rPr>
          <w:szCs w:val="20"/>
        </w:rPr>
        <w:t>” siger Stine Lea Jacobi, programchef i Realdania.</w:t>
      </w:r>
    </w:p>
    <w:p w14:paraId="05774F59" w14:textId="77777777" w:rsidR="00531145" w:rsidRPr="006C69D1" w:rsidRDefault="00531145" w:rsidP="00943A61">
      <w:pPr>
        <w:pStyle w:val="Brev"/>
        <w:spacing w:line="240" w:lineRule="atLeast"/>
        <w:jc w:val="left"/>
        <w:rPr>
          <w:szCs w:val="20"/>
        </w:rPr>
      </w:pPr>
    </w:p>
    <w:p w14:paraId="6F128D7B" w14:textId="319EFA22" w:rsidR="00012060" w:rsidRDefault="006C69D1" w:rsidP="003921F0">
      <w:pPr>
        <w:pStyle w:val="Brev"/>
        <w:spacing w:line="240" w:lineRule="atLeast"/>
        <w:jc w:val="left"/>
        <w:rPr>
          <w:szCs w:val="20"/>
        </w:rPr>
      </w:pPr>
      <w:r w:rsidRPr="006C69D1">
        <w:rPr>
          <w:szCs w:val="20"/>
        </w:rPr>
        <w:t xml:space="preserve">Realdania har i alt afsat ca. 13,5 mio. kr. til de 18 udvalgte projekter – og heraf altså de </w:t>
      </w:r>
      <w:r w:rsidR="00CB03CA">
        <w:rPr>
          <w:szCs w:val="20"/>
        </w:rPr>
        <w:t>f</w:t>
      </w:r>
      <w:r w:rsidR="005D09E3">
        <w:rPr>
          <w:szCs w:val="20"/>
        </w:rPr>
        <w:t>em</w:t>
      </w:r>
      <w:r w:rsidR="00CB03CA">
        <w:rPr>
          <w:szCs w:val="20"/>
        </w:rPr>
        <w:t xml:space="preserve"> på </w:t>
      </w:r>
      <w:r w:rsidR="005D09E3">
        <w:rPr>
          <w:szCs w:val="20"/>
        </w:rPr>
        <w:t>Sjælland</w:t>
      </w:r>
      <w:r w:rsidRPr="006C69D1">
        <w:rPr>
          <w:szCs w:val="20"/>
        </w:rPr>
        <w:t xml:space="preserve">. </w:t>
      </w:r>
      <w:r w:rsidR="00FC6905">
        <w:rPr>
          <w:szCs w:val="20"/>
        </w:rPr>
        <w:br/>
      </w:r>
      <w:r w:rsidR="00FC6905">
        <w:rPr>
          <w:szCs w:val="20"/>
        </w:rPr>
        <w:lastRenderedPageBreak/>
        <w:br/>
      </w:r>
      <w:r w:rsidR="00CB03CA">
        <w:rPr>
          <w:szCs w:val="20"/>
        </w:rPr>
        <w:t>Projekterne i Bjergsted, Ellinge Lyng</w:t>
      </w:r>
      <w:r w:rsidR="005D09E3">
        <w:rPr>
          <w:szCs w:val="20"/>
        </w:rPr>
        <w:t xml:space="preserve">, </w:t>
      </w:r>
      <w:r w:rsidR="00CB03CA">
        <w:rPr>
          <w:szCs w:val="20"/>
        </w:rPr>
        <w:t>Knabstrup</w:t>
      </w:r>
      <w:r w:rsidR="005D09E3">
        <w:rPr>
          <w:szCs w:val="20"/>
        </w:rPr>
        <w:t xml:space="preserve"> og Hedehusene</w:t>
      </w:r>
      <w:r w:rsidR="00CB03CA">
        <w:rPr>
          <w:szCs w:val="20"/>
        </w:rPr>
        <w:t xml:space="preserve"> støttes hver med 1 mio. kr. og er dermed et skridt nærmere realisering. </w:t>
      </w:r>
      <w:r w:rsidR="003C46D3">
        <w:rPr>
          <w:szCs w:val="20"/>
        </w:rPr>
        <w:br/>
      </w:r>
      <w:r w:rsidR="003C46D3">
        <w:rPr>
          <w:szCs w:val="20"/>
        </w:rPr>
        <w:br/>
      </w:r>
      <w:r w:rsidR="00CB03CA">
        <w:rPr>
          <w:szCs w:val="20"/>
        </w:rPr>
        <w:t>Forprojektet ’Socialhostel KeepGoing’ støttes med 200.000 kr.</w:t>
      </w:r>
      <w:r w:rsidR="005D09E3">
        <w:rPr>
          <w:szCs w:val="20"/>
        </w:rPr>
        <w:t xml:space="preserve"> til at kvalificere idéen.</w:t>
      </w:r>
    </w:p>
    <w:p w14:paraId="35CA8F03" w14:textId="77777777" w:rsidR="00012060" w:rsidRPr="006C69D1" w:rsidRDefault="00012060" w:rsidP="003921F0">
      <w:pPr>
        <w:pStyle w:val="Brev"/>
        <w:spacing w:line="240" w:lineRule="atLeast"/>
        <w:jc w:val="left"/>
        <w:rPr>
          <w:szCs w:val="20"/>
        </w:rPr>
      </w:pPr>
    </w:p>
    <w:p w14:paraId="36DD2C26" w14:textId="17FA3B79" w:rsidR="00C26030" w:rsidRPr="006C69D1" w:rsidRDefault="00012060" w:rsidP="005D09E3">
      <w:pPr>
        <w:pStyle w:val="Brev"/>
        <w:spacing w:line="240" w:lineRule="atLeast"/>
        <w:jc w:val="left"/>
        <w:rPr>
          <w:szCs w:val="20"/>
        </w:rPr>
      </w:pPr>
      <w:r w:rsidRPr="006C69D1">
        <w:rPr>
          <w:b/>
          <w:bCs/>
          <w:szCs w:val="20"/>
        </w:rPr>
        <w:t>Ny ansøgningsrunde starter nu</w:t>
      </w:r>
      <w:r w:rsidR="005B7F53" w:rsidRPr="006C69D1">
        <w:rPr>
          <w:b/>
          <w:bCs/>
          <w:szCs w:val="20"/>
        </w:rPr>
        <w:t xml:space="preserve"> </w:t>
      </w:r>
      <w:r w:rsidRPr="006C69D1">
        <w:rPr>
          <w:szCs w:val="20"/>
        </w:rPr>
        <w:br/>
      </w:r>
      <w:r w:rsidR="00743BA9" w:rsidRPr="006C69D1">
        <w:rPr>
          <w:szCs w:val="20"/>
        </w:rPr>
        <w:t xml:space="preserve">Siden 2011 har </w:t>
      </w:r>
      <w:r w:rsidR="00665216" w:rsidRPr="006C69D1">
        <w:rPr>
          <w:szCs w:val="20"/>
        </w:rPr>
        <w:t>Unde</w:t>
      </w:r>
      <w:r w:rsidRPr="006C69D1">
        <w:rPr>
          <w:szCs w:val="20"/>
        </w:rPr>
        <w:t>r</w:t>
      </w:r>
      <w:r w:rsidR="00665216" w:rsidRPr="006C69D1">
        <w:rPr>
          <w:szCs w:val="20"/>
        </w:rPr>
        <w:t xml:space="preserve">værker </w:t>
      </w:r>
      <w:r w:rsidR="00743BA9" w:rsidRPr="006C69D1">
        <w:rPr>
          <w:szCs w:val="20"/>
        </w:rPr>
        <w:t>støttet mere end 2</w:t>
      </w:r>
      <w:r w:rsidR="00EA5BCF" w:rsidRPr="006C69D1">
        <w:rPr>
          <w:szCs w:val="20"/>
        </w:rPr>
        <w:t>5</w:t>
      </w:r>
      <w:r w:rsidR="00743BA9" w:rsidRPr="006C69D1">
        <w:rPr>
          <w:szCs w:val="20"/>
        </w:rPr>
        <w:t>0 ildsjæleprojekte</w:t>
      </w:r>
      <w:r w:rsidR="008A0D03" w:rsidRPr="006C69D1">
        <w:rPr>
          <w:szCs w:val="20"/>
        </w:rPr>
        <w:t>r, som har det til fælles, at de skabe</w:t>
      </w:r>
      <w:r w:rsidR="00D90644" w:rsidRPr="006C69D1">
        <w:rPr>
          <w:szCs w:val="20"/>
        </w:rPr>
        <w:t>r</w:t>
      </w:r>
      <w:r w:rsidR="008A0D03" w:rsidRPr="006C69D1">
        <w:rPr>
          <w:szCs w:val="20"/>
        </w:rPr>
        <w:t xml:space="preserve"> fællesskab og </w:t>
      </w:r>
      <w:r w:rsidR="00D90644" w:rsidRPr="006C69D1">
        <w:rPr>
          <w:szCs w:val="20"/>
        </w:rPr>
        <w:t xml:space="preserve">livskvalitet </w:t>
      </w:r>
      <w:r w:rsidRPr="006C69D1">
        <w:rPr>
          <w:szCs w:val="20"/>
        </w:rPr>
        <w:t xml:space="preserve">i lokalsamfund </w:t>
      </w:r>
      <w:r w:rsidR="00D90644" w:rsidRPr="006C69D1">
        <w:rPr>
          <w:szCs w:val="20"/>
        </w:rPr>
        <w:t>overalt i Danmark. Og der er ikke noget, der tyder på, at ildsjælenes virkelyst er blevet mindre</w:t>
      </w:r>
      <w:r w:rsidR="00665216" w:rsidRPr="006C69D1">
        <w:rPr>
          <w:szCs w:val="20"/>
        </w:rPr>
        <w:t xml:space="preserve"> </w:t>
      </w:r>
      <w:r w:rsidRPr="006C69D1">
        <w:rPr>
          <w:szCs w:val="20"/>
        </w:rPr>
        <w:t xml:space="preserve">over årene </w:t>
      </w:r>
      <w:r w:rsidR="00665216" w:rsidRPr="006C69D1">
        <w:rPr>
          <w:szCs w:val="20"/>
        </w:rPr>
        <w:t xml:space="preserve">– tværtimod. </w:t>
      </w:r>
      <w:r w:rsidRPr="006C69D1">
        <w:rPr>
          <w:szCs w:val="20"/>
        </w:rPr>
        <w:t xml:space="preserve">I alt </w:t>
      </w:r>
      <w:r w:rsidR="00C26030" w:rsidRPr="006C69D1">
        <w:rPr>
          <w:szCs w:val="20"/>
        </w:rPr>
        <w:t xml:space="preserve">valgte </w:t>
      </w:r>
      <w:r w:rsidR="008D7E37" w:rsidRPr="006C69D1">
        <w:rPr>
          <w:szCs w:val="20"/>
        </w:rPr>
        <w:t xml:space="preserve">hele </w:t>
      </w:r>
      <w:r w:rsidRPr="006C69D1">
        <w:rPr>
          <w:szCs w:val="20"/>
        </w:rPr>
        <w:t>146 ildsjælegrupper at byde ind på denne ansøgningsrunde</w:t>
      </w:r>
      <w:r w:rsidR="003244D4" w:rsidRPr="006C69D1">
        <w:rPr>
          <w:szCs w:val="20"/>
        </w:rPr>
        <w:t xml:space="preserve">. </w:t>
      </w:r>
      <w:r w:rsidR="006A036D" w:rsidRPr="006C69D1">
        <w:rPr>
          <w:szCs w:val="20"/>
        </w:rPr>
        <w:t>For ildsjæle, der ikke nåede at byde ind i denne omgang, kommer nu endnu en mulighed – næste ansøgningsfrist er den 11. september, og der er åbent for ansøgninger nu.</w:t>
      </w:r>
      <w:r w:rsidR="006A036D" w:rsidRPr="006C69D1">
        <w:rPr>
          <w:szCs w:val="20"/>
        </w:rPr>
        <w:br/>
      </w:r>
      <w:r w:rsidR="006A036D" w:rsidRPr="006C69D1">
        <w:rPr>
          <w:szCs w:val="20"/>
        </w:rPr>
        <w:br/>
      </w:r>
      <w:r w:rsidRPr="006C69D1">
        <w:rPr>
          <w:szCs w:val="20"/>
        </w:rPr>
        <w:t>Se mere på underværker.dk.</w:t>
      </w:r>
    </w:p>
    <w:p w14:paraId="5DF38146" w14:textId="77777777" w:rsidR="00C26030" w:rsidRPr="006C69D1" w:rsidRDefault="00C26030" w:rsidP="003921F0">
      <w:pPr>
        <w:pStyle w:val="Brev"/>
        <w:spacing w:line="240" w:lineRule="atLeast"/>
        <w:jc w:val="left"/>
        <w:rPr>
          <w:b/>
          <w:bCs/>
          <w:szCs w:val="20"/>
        </w:rPr>
      </w:pPr>
    </w:p>
    <w:p w14:paraId="096B0DFE" w14:textId="6D014115" w:rsidR="00366757" w:rsidRPr="00B8018D" w:rsidRDefault="00012060" w:rsidP="008421AF">
      <w:pPr>
        <w:pStyle w:val="Brev"/>
        <w:spacing w:line="240" w:lineRule="atLeast"/>
        <w:jc w:val="center"/>
        <w:rPr>
          <w:szCs w:val="20"/>
        </w:rPr>
      </w:pPr>
      <w:r w:rsidRPr="006C69D1">
        <w:rPr>
          <w:b/>
          <w:bCs/>
          <w:szCs w:val="20"/>
        </w:rPr>
        <w:t>Yderligere oplysninger</w:t>
      </w:r>
      <w:r w:rsidRPr="006C69D1">
        <w:rPr>
          <w:szCs w:val="20"/>
        </w:rPr>
        <w:br/>
      </w:r>
      <w:r w:rsidR="00366757" w:rsidRPr="00B8018D">
        <w:rPr>
          <w:szCs w:val="20"/>
        </w:rPr>
        <w:t xml:space="preserve">Kontaktperson, Foreningen Huset Askman, Kalundborg, </w:t>
      </w:r>
      <w:r w:rsidR="00B8018D" w:rsidRPr="00B8018D">
        <w:rPr>
          <w:szCs w:val="20"/>
        </w:rPr>
        <w:t xml:space="preserve">Mogens Højer Jensen </w:t>
      </w:r>
      <w:r w:rsidR="00366757" w:rsidRPr="00B8018D">
        <w:rPr>
          <w:szCs w:val="20"/>
        </w:rPr>
        <w:t xml:space="preserve">tlf. </w:t>
      </w:r>
      <w:r w:rsidR="00B8018D" w:rsidRPr="00B8018D">
        <w:rPr>
          <w:szCs w:val="20"/>
        </w:rPr>
        <w:t>51 80 01 05</w:t>
      </w:r>
    </w:p>
    <w:p w14:paraId="54AFBCBB" w14:textId="3ACD7F23" w:rsidR="00CB03CA" w:rsidRDefault="00CB03CA" w:rsidP="008421AF">
      <w:pPr>
        <w:pStyle w:val="Brev"/>
        <w:spacing w:line="240" w:lineRule="atLeast"/>
        <w:jc w:val="center"/>
        <w:rPr>
          <w:szCs w:val="20"/>
        </w:rPr>
      </w:pPr>
      <w:r w:rsidRPr="00B8018D">
        <w:rPr>
          <w:szCs w:val="20"/>
        </w:rPr>
        <w:t>Kontaktperson, Lyngborgens Venner</w:t>
      </w:r>
      <w:r w:rsidR="00B8018D" w:rsidRPr="00B8018D">
        <w:rPr>
          <w:szCs w:val="20"/>
        </w:rPr>
        <w:t>/</w:t>
      </w:r>
      <w:r w:rsidR="00B8018D" w:rsidRPr="00B8018D">
        <w:t xml:space="preserve"> </w:t>
      </w:r>
      <w:r w:rsidR="00B8018D" w:rsidRPr="00B8018D">
        <w:rPr>
          <w:szCs w:val="20"/>
        </w:rPr>
        <w:t>Settlementet på Vesterbro</w:t>
      </w:r>
      <w:r w:rsidRPr="00B8018D">
        <w:rPr>
          <w:szCs w:val="20"/>
        </w:rPr>
        <w:t xml:space="preserve">, </w:t>
      </w:r>
      <w:r w:rsidR="00366757" w:rsidRPr="00B8018D">
        <w:rPr>
          <w:szCs w:val="20"/>
        </w:rPr>
        <w:t>Ellinge Lyng,</w:t>
      </w:r>
      <w:r w:rsidR="00B8018D" w:rsidRPr="00B8018D">
        <w:t xml:space="preserve"> </w:t>
      </w:r>
      <w:r w:rsidR="00B8018D" w:rsidRPr="00B8018D">
        <w:rPr>
          <w:szCs w:val="20"/>
        </w:rPr>
        <w:t>Vibeke Vinther</w:t>
      </w:r>
      <w:r w:rsidR="00366757" w:rsidRPr="00B8018D">
        <w:rPr>
          <w:szCs w:val="20"/>
        </w:rPr>
        <w:t xml:space="preserve"> </w:t>
      </w:r>
      <w:r w:rsidRPr="00B8018D">
        <w:rPr>
          <w:szCs w:val="20"/>
        </w:rPr>
        <w:t xml:space="preserve">tlf. </w:t>
      </w:r>
      <w:r w:rsidR="00B8018D" w:rsidRPr="00B8018D">
        <w:rPr>
          <w:szCs w:val="20"/>
        </w:rPr>
        <w:t>50 56 65 29</w:t>
      </w:r>
    </w:p>
    <w:p w14:paraId="78933CC0" w14:textId="1EA7118F" w:rsidR="001D794E" w:rsidRPr="005E0646" w:rsidRDefault="001D794E" w:rsidP="008421AF">
      <w:pPr>
        <w:pStyle w:val="Brev"/>
        <w:spacing w:line="240" w:lineRule="atLeast"/>
        <w:jc w:val="center"/>
        <w:rPr>
          <w:szCs w:val="20"/>
        </w:rPr>
      </w:pPr>
      <w:r w:rsidRPr="005E0646">
        <w:rPr>
          <w:szCs w:val="20"/>
        </w:rPr>
        <w:t>Kontaktperson, Home:: Sisters Hope,Hedehusene,</w:t>
      </w:r>
      <w:r w:rsidRPr="005E0646">
        <w:t xml:space="preserve"> </w:t>
      </w:r>
      <w:r w:rsidRPr="005E0646">
        <w:rPr>
          <w:szCs w:val="20"/>
        </w:rPr>
        <w:t>Gry Worre Hallberg tlf.</w:t>
      </w:r>
      <w:r w:rsidRPr="005E0646">
        <w:t xml:space="preserve"> </w:t>
      </w:r>
      <w:r w:rsidRPr="005E0646">
        <w:rPr>
          <w:szCs w:val="20"/>
        </w:rPr>
        <w:t>26 24 77 34,</w:t>
      </w:r>
    </w:p>
    <w:p w14:paraId="3A024915" w14:textId="543D35DC" w:rsidR="00CB03CA" w:rsidRPr="00B8018D" w:rsidRDefault="00CB03CA" w:rsidP="008421AF">
      <w:pPr>
        <w:pStyle w:val="Brev"/>
        <w:spacing w:line="240" w:lineRule="atLeast"/>
        <w:jc w:val="center"/>
        <w:rPr>
          <w:szCs w:val="20"/>
        </w:rPr>
      </w:pPr>
      <w:r w:rsidRPr="00B8018D">
        <w:rPr>
          <w:szCs w:val="20"/>
        </w:rPr>
        <w:t>Kontaktperson, Makvärket,</w:t>
      </w:r>
      <w:r w:rsidR="00B8018D" w:rsidRPr="00B8018D">
        <w:rPr>
          <w:szCs w:val="20"/>
        </w:rPr>
        <w:t xml:space="preserve"> Lasse Nielsen</w:t>
      </w:r>
      <w:r w:rsidRPr="00B8018D">
        <w:rPr>
          <w:szCs w:val="20"/>
        </w:rPr>
        <w:t xml:space="preserve"> tlf. </w:t>
      </w:r>
      <w:r w:rsidR="00B8018D" w:rsidRPr="00B8018D">
        <w:rPr>
          <w:szCs w:val="20"/>
        </w:rPr>
        <w:t>26 34 65 24</w:t>
      </w:r>
    </w:p>
    <w:p w14:paraId="383EE829" w14:textId="41A88D4E" w:rsidR="008421AF" w:rsidRPr="00B8018D" w:rsidRDefault="008421AF" w:rsidP="008421AF">
      <w:pPr>
        <w:pStyle w:val="Brev"/>
        <w:spacing w:line="240" w:lineRule="atLeast"/>
        <w:jc w:val="center"/>
        <w:rPr>
          <w:szCs w:val="20"/>
        </w:rPr>
      </w:pPr>
      <w:r w:rsidRPr="00B8018D">
        <w:rPr>
          <w:szCs w:val="20"/>
        </w:rPr>
        <w:t xml:space="preserve">Kontaktperson, </w:t>
      </w:r>
      <w:r w:rsidR="00366757" w:rsidRPr="00B8018D">
        <w:rPr>
          <w:szCs w:val="20"/>
        </w:rPr>
        <w:t>Social Hostel</w:t>
      </w:r>
      <w:r w:rsidR="005D09E3" w:rsidRPr="00B8018D">
        <w:rPr>
          <w:szCs w:val="20"/>
        </w:rPr>
        <w:t xml:space="preserve"> KeepGoing</w:t>
      </w:r>
      <w:r w:rsidR="00366757" w:rsidRPr="00B8018D">
        <w:rPr>
          <w:szCs w:val="20"/>
        </w:rPr>
        <w:t>,</w:t>
      </w:r>
      <w:r w:rsidR="001D794E">
        <w:rPr>
          <w:szCs w:val="20"/>
        </w:rPr>
        <w:t>Roskilde,</w:t>
      </w:r>
      <w:r w:rsidR="00366757" w:rsidRPr="00B8018D">
        <w:rPr>
          <w:szCs w:val="20"/>
        </w:rPr>
        <w:t xml:space="preserve"> </w:t>
      </w:r>
      <w:r w:rsidR="00B8018D" w:rsidRPr="00B8018D">
        <w:rPr>
          <w:szCs w:val="20"/>
        </w:rPr>
        <w:t xml:space="preserve">Mattias Munk-Petersen </w:t>
      </w:r>
      <w:r w:rsidRPr="00B8018D">
        <w:rPr>
          <w:szCs w:val="20"/>
        </w:rPr>
        <w:t xml:space="preserve">tlf. </w:t>
      </w:r>
      <w:r w:rsidR="00B8018D" w:rsidRPr="00B8018D">
        <w:rPr>
          <w:szCs w:val="20"/>
        </w:rPr>
        <w:t>23 28 28 04</w:t>
      </w:r>
    </w:p>
    <w:p w14:paraId="61B3419B" w14:textId="69F4D096" w:rsidR="00012060" w:rsidRPr="007E387A" w:rsidRDefault="00012060" w:rsidP="008421AF">
      <w:pPr>
        <w:pStyle w:val="Brev"/>
        <w:spacing w:line="240" w:lineRule="atLeast"/>
        <w:jc w:val="center"/>
        <w:rPr>
          <w:szCs w:val="20"/>
        </w:rPr>
      </w:pPr>
      <w:r w:rsidRPr="00B8018D">
        <w:rPr>
          <w:szCs w:val="20"/>
        </w:rPr>
        <w:t xml:space="preserve">Programchef Stine Lea Jacobi, </w:t>
      </w:r>
      <w:r w:rsidR="000A68AD" w:rsidRPr="00B8018D">
        <w:rPr>
          <w:szCs w:val="20"/>
        </w:rPr>
        <w:t xml:space="preserve">Realdania, </w:t>
      </w:r>
      <w:r w:rsidRPr="00B8018D">
        <w:rPr>
          <w:szCs w:val="20"/>
        </w:rPr>
        <w:t xml:space="preserve">tlf. </w:t>
      </w:r>
      <w:r w:rsidRPr="00B8018D">
        <w:rPr>
          <w:rFonts w:eastAsia="Times New Roman"/>
          <w:color w:val="000000"/>
          <w:szCs w:val="20"/>
        </w:rPr>
        <w:t>21 74 77 25</w:t>
      </w:r>
    </w:p>
    <w:p w14:paraId="34E8B5B8" w14:textId="77777777" w:rsidR="00012060" w:rsidRPr="007E387A" w:rsidRDefault="00012060" w:rsidP="003921F0">
      <w:pPr>
        <w:pStyle w:val="Brev"/>
        <w:spacing w:line="240" w:lineRule="atLeast"/>
        <w:jc w:val="left"/>
        <w:rPr>
          <w:szCs w:val="20"/>
        </w:rPr>
      </w:pPr>
    </w:p>
    <w:p w14:paraId="5446D6A1" w14:textId="7BC6194F" w:rsidR="00FC6905" w:rsidRPr="00FC6905" w:rsidRDefault="00200523" w:rsidP="00FC6905">
      <w:pPr>
        <w:pStyle w:val="Brev"/>
        <w:spacing w:line="240" w:lineRule="atLeast"/>
        <w:jc w:val="left"/>
        <w:rPr>
          <w:szCs w:val="20"/>
        </w:rPr>
      </w:pPr>
      <w:r w:rsidRPr="006C69D1">
        <w:rPr>
          <w:b/>
          <w:bCs/>
          <w:szCs w:val="20"/>
        </w:rPr>
        <w:t>FAKTA</w:t>
      </w:r>
      <w:r w:rsidR="005D09E3">
        <w:rPr>
          <w:b/>
          <w:bCs/>
          <w:szCs w:val="20"/>
        </w:rPr>
        <w:t xml:space="preserve"> OM KAMPAGNEN</w:t>
      </w:r>
      <w:r w:rsidRPr="006C69D1">
        <w:rPr>
          <w:b/>
          <w:bCs/>
          <w:szCs w:val="20"/>
        </w:rPr>
        <w:br/>
      </w:r>
      <w:r w:rsidR="0059580C" w:rsidRPr="006C69D1">
        <w:rPr>
          <w:szCs w:val="20"/>
        </w:rPr>
        <w:br/>
      </w:r>
      <w:r w:rsidR="0059580C" w:rsidRPr="00FC6905">
        <w:rPr>
          <w:szCs w:val="20"/>
        </w:rPr>
        <w:t>Med Underværker støtter Realdania projekter i det byggede miljø, som er drevet af frivillige kræfter. Kampagnen bidrager både med økonomisk støtte</w:t>
      </w:r>
      <w:r w:rsidR="00A46705" w:rsidRPr="00FC6905">
        <w:rPr>
          <w:szCs w:val="20"/>
        </w:rPr>
        <w:t>, rådgivning</w:t>
      </w:r>
      <w:r w:rsidR="0059580C" w:rsidRPr="00FC6905">
        <w:rPr>
          <w:szCs w:val="20"/>
        </w:rPr>
        <w:t xml:space="preserve"> og videndeling til at føre gode idéer ud i livet. </w:t>
      </w:r>
      <w:r w:rsidR="005D66A5" w:rsidRPr="00FC6905">
        <w:rPr>
          <w:szCs w:val="20"/>
        </w:rPr>
        <w:t xml:space="preserve">I sin levetid </w:t>
      </w:r>
      <w:r w:rsidR="0059580C" w:rsidRPr="00FC6905">
        <w:rPr>
          <w:szCs w:val="20"/>
        </w:rPr>
        <w:t>har kampagnen støttet mere end 2</w:t>
      </w:r>
      <w:r w:rsidR="00AB3889" w:rsidRPr="00FC6905">
        <w:rPr>
          <w:szCs w:val="20"/>
        </w:rPr>
        <w:t>50</w:t>
      </w:r>
      <w:r w:rsidR="0059580C" w:rsidRPr="00FC6905">
        <w:rPr>
          <w:szCs w:val="20"/>
        </w:rPr>
        <w:t xml:space="preserve"> frivillige projekter i det byggede miljø med </w:t>
      </w:r>
      <w:r w:rsidR="003244D4" w:rsidRPr="00FC6905">
        <w:rPr>
          <w:szCs w:val="20"/>
        </w:rPr>
        <w:t>ca.</w:t>
      </w:r>
      <w:r w:rsidR="00AB3889" w:rsidRPr="00FC6905">
        <w:rPr>
          <w:szCs w:val="20"/>
        </w:rPr>
        <w:t xml:space="preserve"> 13</w:t>
      </w:r>
      <w:r w:rsidR="003244D4" w:rsidRPr="00FC6905">
        <w:rPr>
          <w:szCs w:val="20"/>
        </w:rPr>
        <w:t>1</w:t>
      </w:r>
      <w:r w:rsidR="00AB3889" w:rsidRPr="00FC6905">
        <w:rPr>
          <w:szCs w:val="20"/>
        </w:rPr>
        <w:t xml:space="preserve"> mio. kr. </w:t>
      </w:r>
      <w:r w:rsidR="005D66A5" w:rsidRPr="00FC6905">
        <w:rPr>
          <w:szCs w:val="20"/>
        </w:rPr>
        <w:t>Næste ansøgningsfrist</w:t>
      </w:r>
      <w:r w:rsidR="00DB491B" w:rsidRPr="00FC6905">
        <w:rPr>
          <w:szCs w:val="20"/>
        </w:rPr>
        <w:t xml:space="preserve"> </w:t>
      </w:r>
      <w:r w:rsidR="009308EE" w:rsidRPr="00FC6905">
        <w:rPr>
          <w:szCs w:val="20"/>
        </w:rPr>
        <w:t xml:space="preserve">er den 11. september 2020, </w:t>
      </w:r>
      <w:r w:rsidR="00DB491B" w:rsidRPr="00FC6905">
        <w:rPr>
          <w:szCs w:val="20"/>
        </w:rPr>
        <w:t xml:space="preserve">og </w:t>
      </w:r>
      <w:r w:rsidR="008D7E37" w:rsidRPr="00FC6905">
        <w:rPr>
          <w:szCs w:val="20"/>
        </w:rPr>
        <w:t xml:space="preserve">allerede nu kan </w:t>
      </w:r>
      <w:r w:rsidR="00DB491B" w:rsidRPr="00FC6905">
        <w:rPr>
          <w:szCs w:val="20"/>
        </w:rPr>
        <w:t>nye ansøgere byde ind</w:t>
      </w:r>
      <w:r w:rsidR="008D7E37" w:rsidRPr="00FC6905">
        <w:rPr>
          <w:szCs w:val="20"/>
        </w:rPr>
        <w:t>.</w:t>
      </w:r>
      <w:r w:rsidR="00DB491B" w:rsidRPr="00FC6905">
        <w:rPr>
          <w:szCs w:val="20"/>
        </w:rPr>
        <w:t xml:space="preserve"> </w:t>
      </w:r>
      <w:r w:rsidR="005D09E3" w:rsidRPr="00FC6905">
        <w:rPr>
          <w:szCs w:val="20"/>
        </w:rPr>
        <w:br/>
      </w:r>
      <w:r w:rsidR="005D09E3" w:rsidRPr="00FC6905">
        <w:rPr>
          <w:szCs w:val="20"/>
        </w:rPr>
        <w:br/>
      </w:r>
      <w:r w:rsidR="00AB3889" w:rsidRPr="00FC6905">
        <w:rPr>
          <w:szCs w:val="20"/>
        </w:rPr>
        <w:t xml:space="preserve">Læs mere på </w:t>
      </w:r>
      <w:hyperlink r:id="rId8" w:history="1">
        <w:r w:rsidR="005D09E3" w:rsidRPr="00FC6905">
          <w:rPr>
            <w:rStyle w:val="Hyperlink"/>
            <w:szCs w:val="20"/>
          </w:rPr>
          <w:t>www.underværker.dk</w:t>
        </w:r>
      </w:hyperlink>
      <w:r w:rsidR="005D09E3" w:rsidRPr="00FC6905">
        <w:rPr>
          <w:szCs w:val="20"/>
        </w:rPr>
        <w:t>. På hjemmesiden findes også ildsjælenes egne beskrivelser af deres projekter:</w:t>
      </w:r>
    </w:p>
    <w:p w14:paraId="15B64666" w14:textId="77777777" w:rsidR="00FC6905" w:rsidRPr="00FC6905" w:rsidRDefault="00FC6905" w:rsidP="00FC6905">
      <w:pPr>
        <w:rPr>
          <w:rFonts w:ascii="Arial" w:hAnsi="Arial" w:cs="Arial"/>
          <w:sz w:val="20"/>
          <w:szCs w:val="20"/>
        </w:rPr>
      </w:pPr>
    </w:p>
    <w:p w14:paraId="523E6181" w14:textId="79C5D665" w:rsidR="00FC6905" w:rsidRPr="00FC6905" w:rsidRDefault="00FC6905" w:rsidP="00FC6905">
      <w:pPr>
        <w:pStyle w:val="Listeafsnit"/>
        <w:numPr>
          <w:ilvl w:val="0"/>
          <w:numId w:val="6"/>
        </w:numPr>
        <w:rPr>
          <w:rFonts w:ascii="Arial" w:hAnsi="Arial" w:cs="Arial"/>
          <w:sz w:val="20"/>
          <w:szCs w:val="20"/>
        </w:rPr>
      </w:pPr>
      <w:r w:rsidRPr="00FC6905">
        <w:rPr>
          <w:rFonts w:ascii="Arial" w:hAnsi="Arial" w:cs="Arial"/>
          <w:sz w:val="20"/>
          <w:szCs w:val="20"/>
        </w:rPr>
        <w:t xml:space="preserve">Læs om Bjergtaget, Kalundborg: </w:t>
      </w:r>
      <w:hyperlink r:id="rId9" w:history="1">
        <w:r w:rsidRPr="00FC6905">
          <w:rPr>
            <w:rStyle w:val="Hyperlink"/>
            <w:rFonts w:ascii="Arial" w:hAnsi="Arial" w:cs="Arial"/>
            <w:sz w:val="20"/>
            <w:szCs w:val="20"/>
          </w:rPr>
          <w:t>https://www.undervaerker.dk/projekter/2020-foraar/bjergtagetetbesjletflleshus</w:t>
        </w:r>
      </w:hyperlink>
      <w:r w:rsidRPr="00FC6905">
        <w:rPr>
          <w:rFonts w:ascii="Arial" w:hAnsi="Arial" w:cs="Arial"/>
          <w:sz w:val="20"/>
          <w:szCs w:val="20"/>
        </w:rPr>
        <w:br/>
      </w:r>
    </w:p>
    <w:p w14:paraId="58A2BB7A" w14:textId="35BED3B5" w:rsidR="00FC6905" w:rsidRPr="00FC6905" w:rsidRDefault="00FC6905" w:rsidP="00FC6905">
      <w:pPr>
        <w:pStyle w:val="Listeafsnit"/>
        <w:numPr>
          <w:ilvl w:val="0"/>
          <w:numId w:val="6"/>
        </w:numPr>
        <w:rPr>
          <w:rFonts w:ascii="Arial" w:hAnsi="Arial" w:cs="Arial"/>
          <w:sz w:val="20"/>
          <w:szCs w:val="20"/>
        </w:rPr>
      </w:pPr>
      <w:r w:rsidRPr="00FC6905">
        <w:rPr>
          <w:rFonts w:ascii="Arial" w:hAnsi="Arial" w:cs="Arial"/>
          <w:sz w:val="20"/>
          <w:szCs w:val="20"/>
        </w:rPr>
        <w:t xml:space="preserve">Læs om Home:: Sisters Hope i Hedehusene: </w:t>
      </w:r>
      <w:hyperlink r:id="rId10" w:history="1">
        <w:r w:rsidRPr="00FC6905">
          <w:rPr>
            <w:rStyle w:val="Hyperlink"/>
            <w:rFonts w:ascii="Arial" w:hAnsi="Arial" w:cs="Arial"/>
            <w:sz w:val="20"/>
            <w:szCs w:val="20"/>
          </w:rPr>
          <w:t>https://www.undervaerker.dk/projekter/2020-foraar/homesistershope?fbclid=iwar1cibz33lz9xnnfjx1nernu7l8i316qagzulm9rqyuv7nficoj22toumpu</w:t>
        </w:r>
      </w:hyperlink>
      <w:r w:rsidRPr="00FC6905">
        <w:rPr>
          <w:rFonts w:ascii="Arial" w:hAnsi="Arial" w:cs="Arial"/>
          <w:sz w:val="20"/>
          <w:szCs w:val="20"/>
        </w:rPr>
        <w:br/>
      </w:r>
    </w:p>
    <w:p w14:paraId="33DEA7EA" w14:textId="74CC99B2" w:rsidR="00FC6905" w:rsidRPr="00FC6905" w:rsidRDefault="00FC6905" w:rsidP="00FC6905">
      <w:pPr>
        <w:pStyle w:val="Listeafsnit"/>
        <w:numPr>
          <w:ilvl w:val="0"/>
          <w:numId w:val="6"/>
        </w:numPr>
        <w:rPr>
          <w:rFonts w:ascii="Arial" w:hAnsi="Arial" w:cs="Arial"/>
          <w:sz w:val="20"/>
          <w:szCs w:val="20"/>
        </w:rPr>
      </w:pPr>
      <w:r w:rsidRPr="00FC6905">
        <w:rPr>
          <w:rFonts w:ascii="Arial" w:hAnsi="Arial" w:cs="Arial"/>
          <w:sz w:val="20"/>
          <w:szCs w:val="20"/>
        </w:rPr>
        <w:t xml:space="preserve">Læs om Lyngborgen i Ellinge Lyng: </w:t>
      </w:r>
      <w:hyperlink r:id="rId11" w:history="1">
        <w:r w:rsidRPr="00FC6905">
          <w:rPr>
            <w:rStyle w:val="Hyperlink"/>
            <w:rFonts w:ascii="Arial" w:hAnsi="Arial" w:cs="Arial"/>
            <w:sz w:val="20"/>
            <w:szCs w:val="20"/>
          </w:rPr>
          <w:t>https://www.undervaerker.dk/projekter/2020-foraar/lyngborgenronaturogflleskab</w:t>
        </w:r>
      </w:hyperlink>
      <w:r w:rsidRPr="00FC6905">
        <w:rPr>
          <w:rFonts w:ascii="Arial" w:hAnsi="Arial" w:cs="Arial"/>
          <w:sz w:val="20"/>
          <w:szCs w:val="20"/>
        </w:rPr>
        <w:br/>
      </w:r>
    </w:p>
    <w:p w14:paraId="0E44ADA4" w14:textId="683144C9" w:rsidR="00FC6905" w:rsidRPr="00FC6905" w:rsidRDefault="005D09E3" w:rsidP="00FC6905">
      <w:pPr>
        <w:pStyle w:val="Listeafsnit"/>
        <w:numPr>
          <w:ilvl w:val="0"/>
          <w:numId w:val="6"/>
        </w:numPr>
        <w:rPr>
          <w:rFonts w:ascii="Arial" w:hAnsi="Arial" w:cs="Arial"/>
          <w:sz w:val="20"/>
          <w:szCs w:val="20"/>
        </w:rPr>
      </w:pPr>
      <w:r w:rsidRPr="00FC6905">
        <w:rPr>
          <w:rFonts w:ascii="Arial" w:hAnsi="Arial" w:cs="Arial"/>
          <w:sz w:val="20"/>
          <w:szCs w:val="20"/>
        </w:rPr>
        <w:t>Læs om Makvärket Movement</w:t>
      </w:r>
      <w:r w:rsidR="00FC6905" w:rsidRPr="00FC6905">
        <w:rPr>
          <w:rFonts w:ascii="Arial" w:hAnsi="Arial" w:cs="Arial"/>
          <w:sz w:val="20"/>
          <w:szCs w:val="20"/>
        </w:rPr>
        <w:t xml:space="preserve"> i Knabstrup: </w:t>
      </w:r>
      <w:hyperlink r:id="rId12" w:history="1">
        <w:r w:rsidR="00FC6905" w:rsidRPr="00FC6905">
          <w:rPr>
            <w:rStyle w:val="Hyperlink"/>
            <w:rFonts w:ascii="Arial" w:hAnsi="Arial" w:cs="Arial"/>
            <w:sz w:val="20"/>
            <w:szCs w:val="20"/>
          </w:rPr>
          <w:t>https://www.undervaerker.dk/projekter/2020-foraar/makvrketmovement</w:t>
        </w:r>
      </w:hyperlink>
      <w:r w:rsidR="00FC6905" w:rsidRPr="00FC6905">
        <w:rPr>
          <w:rFonts w:ascii="Arial" w:hAnsi="Arial" w:cs="Arial"/>
          <w:sz w:val="20"/>
          <w:szCs w:val="20"/>
        </w:rPr>
        <w:br/>
      </w:r>
    </w:p>
    <w:p w14:paraId="019A6C19" w14:textId="5CADAFF8" w:rsidR="00FC6905" w:rsidRPr="00FC6905" w:rsidRDefault="005D09E3" w:rsidP="00FC6905">
      <w:pPr>
        <w:pStyle w:val="Listeafsnit"/>
        <w:numPr>
          <w:ilvl w:val="0"/>
          <w:numId w:val="6"/>
        </w:numPr>
        <w:rPr>
          <w:rFonts w:ascii="Arial" w:hAnsi="Arial" w:cs="Arial"/>
          <w:sz w:val="20"/>
          <w:szCs w:val="20"/>
        </w:rPr>
      </w:pPr>
      <w:r w:rsidRPr="00FC6905">
        <w:rPr>
          <w:rFonts w:ascii="Arial" w:hAnsi="Arial" w:cs="Arial"/>
          <w:sz w:val="20"/>
          <w:szCs w:val="20"/>
        </w:rPr>
        <w:t>Læs om SocialHostel Keep Going</w:t>
      </w:r>
      <w:r w:rsidR="00FC6905" w:rsidRPr="00FC6905">
        <w:rPr>
          <w:rFonts w:ascii="Arial" w:hAnsi="Arial" w:cs="Arial"/>
          <w:sz w:val="20"/>
          <w:szCs w:val="20"/>
        </w:rPr>
        <w:t xml:space="preserve"> i Roskilde: </w:t>
      </w:r>
      <w:hyperlink r:id="rId13" w:history="1">
        <w:r w:rsidR="00FC6905" w:rsidRPr="00FC6905">
          <w:rPr>
            <w:rStyle w:val="Hyperlink"/>
            <w:rFonts w:ascii="Arial" w:hAnsi="Arial" w:cs="Arial"/>
            <w:sz w:val="20"/>
            <w:szCs w:val="20"/>
          </w:rPr>
          <w:t>https://www.undervaerker.dk/projekter/2020-foraar/socialhostelkeepgoing</w:t>
        </w:r>
      </w:hyperlink>
    </w:p>
    <w:p w14:paraId="6DAEAE7E" w14:textId="1C31B89A" w:rsidR="005D09E3" w:rsidRPr="00FC6905" w:rsidRDefault="005D09E3" w:rsidP="005D09E3">
      <w:pPr>
        <w:pStyle w:val="Brev"/>
        <w:spacing w:line="240" w:lineRule="atLeast"/>
        <w:jc w:val="left"/>
        <w:rPr>
          <w:szCs w:val="20"/>
        </w:rPr>
      </w:pPr>
    </w:p>
    <w:p w14:paraId="4DD9925A" w14:textId="370ED79E" w:rsidR="001D307A" w:rsidRDefault="001D307A" w:rsidP="001D307A">
      <w:pPr>
        <w:pStyle w:val="Brev"/>
        <w:spacing w:line="240" w:lineRule="atLeast"/>
        <w:jc w:val="left"/>
        <w:rPr>
          <w:szCs w:val="20"/>
        </w:rPr>
      </w:pPr>
    </w:p>
    <w:p w14:paraId="4F72A2C3" w14:textId="7BDAEEEC" w:rsidR="00FC6905" w:rsidRDefault="00FC6905" w:rsidP="001D307A">
      <w:pPr>
        <w:pStyle w:val="Brev"/>
        <w:spacing w:line="240" w:lineRule="atLeast"/>
        <w:jc w:val="left"/>
        <w:rPr>
          <w:szCs w:val="20"/>
        </w:rPr>
      </w:pPr>
    </w:p>
    <w:p w14:paraId="190CDD01" w14:textId="1D874037" w:rsidR="00FC6905" w:rsidRDefault="00FC6905" w:rsidP="001D307A">
      <w:pPr>
        <w:pStyle w:val="Brev"/>
        <w:spacing w:line="240" w:lineRule="atLeast"/>
        <w:jc w:val="left"/>
        <w:rPr>
          <w:szCs w:val="20"/>
        </w:rPr>
      </w:pPr>
    </w:p>
    <w:p w14:paraId="68B73114" w14:textId="56E2C7D2" w:rsidR="00FC6905" w:rsidRDefault="00FC6905" w:rsidP="001D307A">
      <w:pPr>
        <w:pStyle w:val="Brev"/>
        <w:spacing w:line="240" w:lineRule="atLeast"/>
        <w:jc w:val="left"/>
        <w:rPr>
          <w:szCs w:val="20"/>
        </w:rPr>
      </w:pPr>
    </w:p>
    <w:p w14:paraId="5518B148" w14:textId="2F5609DF" w:rsidR="00FC6905" w:rsidRDefault="00FC6905" w:rsidP="001D307A">
      <w:pPr>
        <w:pStyle w:val="Brev"/>
        <w:spacing w:line="240" w:lineRule="atLeast"/>
        <w:jc w:val="left"/>
        <w:rPr>
          <w:szCs w:val="20"/>
        </w:rPr>
      </w:pPr>
    </w:p>
    <w:p w14:paraId="12C58D60" w14:textId="77777777" w:rsidR="00FC6905" w:rsidRPr="00FC6905" w:rsidRDefault="00FC6905" w:rsidP="001D307A">
      <w:pPr>
        <w:pStyle w:val="Brev"/>
        <w:spacing w:line="240" w:lineRule="atLeast"/>
        <w:jc w:val="left"/>
        <w:rPr>
          <w:szCs w:val="20"/>
        </w:rPr>
      </w:pPr>
    </w:p>
    <w:p w14:paraId="49840BA8" w14:textId="77777777" w:rsidR="00FC6905" w:rsidRPr="00FC6905" w:rsidRDefault="00FC6905" w:rsidP="001D307A">
      <w:pPr>
        <w:pStyle w:val="Brev"/>
        <w:spacing w:line="240" w:lineRule="atLeast"/>
        <w:jc w:val="left"/>
        <w:rPr>
          <w:b/>
          <w:bCs/>
          <w:szCs w:val="20"/>
        </w:rPr>
      </w:pPr>
    </w:p>
    <w:p w14:paraId="05E4D6BE" w14:textId="77777777" w:rsidR="00FC6905" w:rsidRPr="00FC6905" w:rsidRDefault="00FC6905" w:rsidP="001D307A">
      <w:pPr>
        <w:pStyle w:val="Brev"/>
        <w:spacing w:line="240" w:lineRule="atLeast"/>
        <w:jc w:val="left"/>
        <w:rPr>
          <w:b/>
          <w:bCs/>
          <w:szCs w:val="20"/>
        </w:rPr>
      </w:pPr>
    </w:p>
    <w:p w14:paraId="0E1696C9" w14:textId="69C000A0" w:rsidR="001D307A" w:rsidRPr="006C69D1" w:rsidRDefault="005D09E3" w:rsidP="001D307A">
      <w:pPr>
        <w:pStyle w:val="Brev"/>
        <w:spacing w:line="240" w:lineRule="atLeast"/>
        <w:jc w:val="left"/>
        <w:rPr>
          <w:szCs w:val="20"/>
        </w:rPr>
      </w:pPr>
      <w:r>
        <w:rPr>
          <w:b/>
          <w:bCs/>
          <w:szCs w:val="20"/>
        </w:rPr>
        <w:t>OM DE ØVRIGE UDVALGTE PROJEKTER</w:t>
      </w:r>
    </w:p>
    <w:p w14:paraId="62AEBB37" w14:textId="77777777" w:rsidR="00FC6905" w:rsidRDefault="00FC6905" w:rsidP="003B69AE">
      <w:pPr>
        <w:pStyle w:val="Brev"/>
        <w:spacing w:line="240" w:lineRule="atLeast"/>
        <w:jc w:val="left"/>
        <w:rPr>
          <w:b/>
          <w:bCs/>
          <w:szCs w:val="20"/>
        </w:rPr>
      </w:pPr>
    </w:p>
    <w:p w14:paraId="1F5C285A" w14:textId="77777777" w:rsidR="00FC6905" w:rsidRPr="00FC6905" w:rsidRDefault="00FC6905" w:rsidP="00FC6905">
      <w:pPr>
        <w:pStyle w:val="Brev"/>
        <w:spacing w:line="240" w:lineRule="atLeast"/>
        <w:jc w:val="left"/>
        <w:rPr>
          <w:b/>
          <w:bCs/>
          <w:szCs w:val="20"/>
        </w:rPr>
      </w:pPr>
      <w:r w:rsidRPr="00FC6905">
        <w:rPr>
          <w:b/>
          <w:bCs/>
          <w:szCs w:val="20"/>
        </w:rPr>
        <w:t>Hovedstadsområdet</w:t>
      </w:r>
      <w:r w:rsidRPr="00FC6905">
        <w:rPr>
          <w:szCs w:val="20"/>
        </w:rPr>
        <w:br/>
      </w:r>
    </w:p>
    <w:p w14:paraId="2D84CE34" w14:textId="77777777" w:rsidR="00FC6905" w:rsidRPr="00FC6905" w:rsidRDefault="00FC6905" w:rsidP="00FC6905">
      <w:pPr>
        <w:pStyle w:val="Brev"/>
        <w:numPr>
          <w:ilvl w:val="0"/>
          <w:numId w:val="3"/>
        </w:numPr>
        <w:spacing w:line="240" w:lineRule="atLeast"/>
        <w:jc w:val="left"/>
        <w:rPr>
          <w:szCs w:val="20"/>
        </w:rPr>
      </w:pPr>
      <w:r w:rsidRPr="00FC6905">
        <w:rPr>
          <w:b/>
          <w:bCs/>
          <w:szCs w:val="20"/>
        </w:rPr>
        <w:t>Café i Hareskovby (forprojekt), Hareskovby, Furesø Kommune</w:t>
      </w:r>
      <w:r w:rsidRPr="00FC6905">
        <w:rPr>
          <w:b/>
          <w:bCs/>
          <w:szCs w:val="20"/>
        </w:rPr>
        <w:br/>
      </w:r>
      <w:r w:rsidRPr="00FC6905">
        <w:rPr>
          <w:szCs w:val="20"/>
        </w:rPr>
        <w:t>Forprojektet skal undersøge mulighederne for at renovere og opdatere det bevaringsværdige udhus ved Hareskov Station, så det bliver et nyt hjerte i området, hvor lokale kan mødes på tværs af alder og interesser.</w:t>
      </w:r>
      <w:r w:rsidRPr="00FC6905">
        <w:rPr>
          <w:szCs w:val="20"/>
        </w:rPr>
        <w:br/>
        <w:t xml:space="preserve">Støttebeløb: 250.000 kr. </w:t>
      </w:r>
      <w:r w:rsidRPr="00FC6905">
        <w:rPr>
          <w:szCs w:val="20"/>
        </w:rPr>
        <w:br/>
        <w:t xml:space="preserve">Projektejer: Udhusgruppen </w:t>
      </w:r>
      <w:r w:rsidRPr="00FC6905">
        <w:rPr>
          <w:szCs w:val="20"/>
        </w:rPr>
        <w:br/>
      </w:r>
    </w:p>
    <w:p w14:paraId="78B33F46" w14:textId="08FA6937" w:rsidR="00FC6905" w:rsidRPr="00FC6905" w:rsidRDefault="00FC6905" w:rsidP="00FC6905">
      <w:pPr>
        <w:pStyle w:val="Brev"/>
        <w:numPr>
          <w:ilvl w:val="0"/>
          <w:numId w:val="3"/>
        </w:numPr>
        <w:spacing w:line="240" w:lineRule="atLeast"/>
        <w:jc w:val="left"/>
        <w:rPr>
          <w:szCs w:val="20"/>
        </w:rPr>
      </w:pPr>
      <w:r w:rsidRPr="00FC6905">
        <w:rPr>
          <w:b/>
          <w:bCs/>
          <w:szCs w:val="20"/>
        </w:rPr>
        <w:t>Garage Park NV, København NV, Københavns Kommune</w:t>
      </w:r>
      <w:r w:rsidRPr="00FC6905">
        <w:rPr>
          <w:b/>
          <w:bCs/>
          <w:szCs w:val="20"/>
        </w:rPr>
        <w:br/>
      </w:r>
      <w:r w:rsidRPr="00FC6905">
        <w:rPr>
          <w:szCs w:val="20"/>
        </w:rPr>
        <w:t>At skabe et moderne borgerdrevet samlingssted med fokus på demokrati og deltagelse i et område af bevaringsværdige smedjeværksteder. Garage Park NV går fra at være en midlertidig bypark til blivende ramme for fællesskab og demokrati.</w:t>
      </w:r>
      <w:r w:rsidRPr="00FC6905">
        <w:rPr>
          <w:szCs w:val="20"/>
        </w:rPr>
        <w:br/>
        <w:t xml:space="preserve">Støttebeløb: 800.000 kr. </w:t>
      </w:r>
      <w:r w:rsidRPr="00FC6905">
        <w:rPr>
          <w:szCs w:val="20"/>
        </w:rPr>
        <w:br/>
        <w:t>Projektejer: Garage Park NV</w:t>
      </w:r>
      <w:r w:rsidRPr="00FC6905">
        <w:rPr>
          <w:szCs w:val="20"/>
        </w:rPr>
        <w:br/>
      </w:r>
    </w:p>
    <w:p w14:paraId="0F8F5013" w14:textId="77777777" w:rsidR="00FC6905" w:rsidRPr="00FC6905" w:rsidRDefault="00FC6905" w:rsidP="00FC6905">
      <w:pPr>
        <w:pStyle w:val="Brev"/>
        <w:numPr>
          <w:ilvl w:val="0"/>
          <w:numId w:val="3"/>
        </w:numPr>
        <w:spacing w:line="240" w:lineRule="atLeast"/>
        <w:jc w:val="left"/>
        <w:rPr>
          <w:szCs w:val="20"/>
        </w:rPr>
      </w:pPr>
      <w:r w:rsidRPr="00FC6905">
        <w:rPr>
          <w:b/>
          <w:bCs/>
          <w:szCs w:val="20"/>
        </w:rPr>
        <w:t>Kreativt værksted på Rigshospitalet, København Ø, Københavns Kommune</w:t>
      </w:r>
      <w:r w:rsidRPr="00FC6905">
        <w:rPr>
          <w:b/>
          <w:bCs/>
          <w:szCs w:val="20"/>
        </w:rPr>
        <w:br/>
      </w:r>
      <w:r w:rsidRPr="00FC6905">
        <w:rPr>
          <w:szCs w:val="20"/>
        </w:rPr>
        <w:t>Etablering af et kreativt værksted på Rigshospitalet til glæde for indlagte børn og unge. Værkstedet skal danne rammen om nye fællesskaber blandt de ofte isolerede og ensomme børn og unge og styrke deres livsglæde.</w:t>
      </w:r>
      <w:r w:rsidRPr="00FC6905">
        <w:rPr>
          <w:szCs w:val="20"/>
        </w:rPr>
        <w:br/>
        <w:t xml:space="preserve">Støttebeløb: 1.000.000 kr. </w:t>
      </w:r>
      <w:r w:rsidRPr="00FC6905">
        <w:rPr>
          <w:szCs w:val="20"/>
        </w:rPr>
        <w:br/>
        <w:t>Projektejer: SMILfonden</w:t>
      </w:r>
      <w:r w:rsidRPr="00FC6905">
        <w:rPr>
          <w:szCs w:val="20"/>
        </w:rPr>
        <w:br/>
      </w:r>
    </w:p>
    <w:p w14:paraId="4615984C" w14:textId="018F14FB" w:rsidR="00FC6905" w:rsidRPr="00FC6905" w:rsidRDefault="00FC6905" w:rsidP="00FC6905">
      <w:pPr>
        <w:pStyle w:val="Brev"/>
        <w:numPr>
          <w:ilvl w:val="0"/>
          <w:numId w:val="3"/>
        </w:numPr>
        <w:spacing w:line="240" w:lineRule="atLeast"/>
        <w:jc w:val="left"/>
        <w:rPr>
          <w:szCs w:val="20"/>
        </w:rPr>
      </w:pPr>
      <w:r w:rsidRPr="00FC6905">
        <w:rPr>
          <w:b/>
          <w:bCs/>
          <w:szCs w:val="20"/>
        </w:rPr>
        <w:t>Kulturlaboratorium i Brøndby Strand, Brøndby Kommune</w:t>
      </w:r>
      <w:r w:rsidRPr="00FC6905">
        <w:rPr>
          <w:b/>
          <w:bCs/>
          <w:szCs w:val="20"/>
        </w:rPr>
        <w:br/>
      </w:r>
      <w:r w:rsidRPr="00FC6905">
        <w:rPr>
          <w:szCs w:val="20"/>
        </w:rPr>
        <w:t>Etablering af Danmarks første ungedrevne kulturlaboratorium i et alment boligområde – et sted, hvor børn og unge udvikler nye færdigheder, fællesskaber og selvværd gennem kreativt i arbejde.</w:t>
      </w:r>
      <w:r w:rsidRPr="00FC6905">
        <w:rPr>
          <w:szCs w:val="20"/>
        </w:rPr>
        <w:br/>
        <w:t>Støttebeløb: 450.000 kr.</w:t>
      </w:r>
      <w:r w:rsidRPr="00FC6905">
        <w:rPr>
          <w:szCs w:val="20"/>
        </w:rPr>
        <w:br/>
        <w:t>Projektejer: Turning Tables</w:t>
      </w:r>
      <w:r>
        <w:rPr>
          <w:szCs w:val="20"/>
        </w:rPr>
        <w:br/>
      </w:r>
    </w:p>
    <w:p w14:paraId="458082DC" w14:textId="77777777" w:rsidR="00FC6905" w:rsidRPr="00FC6905" w:rsidRDefault="00FC6905" w:rsidP="00FC6905">
      <w:pPr>
        <w:pStyle w:val="Brev"/>
        <w:spacing w:line="240" w:lineRule="atLeast"/>
        <w:jc w:val="left"/>
        <w:rPr>
          <w:b/>
          <w:bCs/>
          <w:szCs w:val="20"/>
        </w:rPr>
      </w:pPr>
      <w:r w:rsidRPr="00FC6905">
        <w:rPr>
          <w:b/>
          <w:bCs/>
          <w:szCs w:val="20"/>
        </w:rPr>
        <w:t>Fyn</w:t>
      </w:r>
      <w:r w:rsidRPr="00FC6905">
        <w:rPr>
          <w:szCs w:val="20"/>
        </w:rPr>
        <w:br/>
      </w:r>
    </w:p>
    <w:p w14:paraId="396FB599" w14:textId="0BD3A009" w:rsidR="00FC6905" w:rsidRPr="00FC6905" w:rsidRDefault="00FC6905" w:rsidP="00FC6905">
      <w:pPr>
        <w:pStyle w:val="Brev"/>
        <w:numPr>
          <w:ilvl w:val="0"/>
          <w:numId w:val="1"/>
        </w:numPr>
        <w:spacing w:line="240" w:lineRule="atLeast"/>
        <w:jc w:val="left"/>
        <w:rPr>
          <w:szCs w:val="20"/>
        </w:rPr>
      </w:pPr>
      <w:r w:rsidRPr="00FC6905">
        <w:rPr>
          <w:b/>
          <w:bCs/>
          <w:szCs w:val="20"/>
        </w:rPr>
        <w:t>Aasum Gamle Smedje,</w:t>
      </w:r>
      <w:r w:rsidRPr="00FC6905">
        <w:rPr>
          <w:szCs w:val="20"/>
        </w:rPr>
        <w:t xml:space="preserve"> </w:t>
      </w:r>
      <w:r w:rsidRPr="00FC6905">
        <w:rPr>
          <w:b/>
          <w:bCs/>
          <w:color w:val="000000" w:themeColor="text1"/>
          <w:szCs w:val="20"/>
        </w:rPr>
        <w:t>Odense NØ</w:t>
      </w:r>
      <w:r w:rsidRPr="00FC6905">
        <w:rPr>
          <w:b/>
          <w:bCs/>
          <w:szCs w:val="20"/>
        </w:rPr>
        <w:t>, Odense Kommune</w:t>
      </w:r>
      <w:r w:rsidRPr="00FC6905">
        <w:rPr>
          <w:szCs w:val="20"/>
        </w:rPr>
        <w:br/>
        <w:t>Forvandling af den 200 år gamle fredede Aasum Gamle Smedje til et åbent miljø og aktivt værested for kunstnere, forbipasserende og kreative børn og voksne.</w:t>
      </w:r>
      <w:r w:rsidRPr="00FC6905">
        <w:rPr>
          <w:szCs w:val="20"/>
        </w:rPr>
        <w:br/>
        <w:t xml:space="preserve">Støttebeløb: 900.000 kr. </w:t>
      </w:r>
      <w:r w:rsidRPr="00FC6905">
        <w:rPr>
          <w:szCs w:val="20"/>
        </w:rPr>
        <w:br/>
        <w:t>Projektejer: Foreningen Aasum Gamle Smedje</w:t>
      </w:r>
    </w:p>
    <w:p w14:paraId="0D967325" w14:textId="77777777" w:rsidR="00FC6905" w:rsidRPr="00FC6905" w:rsidRDefault="00FC6905" w:rsidP="00FC6905">
      <w:pPr>
        <w:pStyle w:val="Brev"/>
        <w:spacing w:line="240" w:lineRule="atLeast"/>
        <w:jc w:val="left"/>
        <w:rPr>
          <w:b/>
          <w:bCs/>
          <w:szCs w:val="20"/>
        </w:rPr>
      </w:pPr>
    </w:p>
    <w:p w14:paraId="522E3613" w14:textId="2AE79A96" w:rsidR="00FC6905" w:rsidRPr="00FC6905" w:rsidRDefault="00FC6905" w:rsidP="00FC6905">
      <w:pPr>
        <w:pStyle w:val="Brev"/>
        <w:spacing w:line="240" w:lineRule="atLeast"/>
        <w:jc w:val="left"/>
        <w:rPr>
          <w:b/>
          <w:bCs/>
          <w:szCs w:val="20"/>
        </w:rPr>
      </w:pPr>
      <w:r w:rsidRPr="00FC6905">
        <w:rPr>
          <w:b/>
          <w:bCs/>
          <w:szCs w:val="20"/>
        </w:rPr>
        <w:t xml:space="preserve">Lolland </w:t>
      </w:r>
      <w:r w:rsidRPr="00FC6905">
        <w:rPr>
          <w:b/>
          <w:bCs/>
          <w:szCs w:val="20"/>
        </w:rPr>
        <w:br/>
      </w:r>
    </w:p>
    <w:p w14:paraId="07FFB542" w14:textId="6A6E7767" w:rsidR="00FC6905" w:rsidRPr="00FC6905" w:rsidRDefault="00FC6905" w:rsidP="00FC6905">
      <w:pPr>
        <w:pStyle w:val="Brev"/>
        <w:numPr>
          <w:ilvl w:val="0"/>
          <w:numId w:val="1"/>
        </w:numPr>
        <w:spacing w:line="240" w:lineRule="atLeast"/>
        <w:jc w:val="left"/>
        <w:rPr>
          <w:szCs w:val="20"/>
        </w:rPr>
      </w:pPr>
      <w:r w:rsidRPr="00FC6905">
        <w:rPr>
          <w:b/>
          <w:bCs/>
          <w:szCs w:val="20"/>
        </w:rPr>
        <w:t>VOB – Dit lokale mødested, Horslunde, Lolland Kommune</w:t>
      </w:r>
      <w:r w:rsidRPr="00FC6905">
        <w:rPr>
          <w:szCs w:val="20"/>
        </w:rPr>
        <w:br/>
        <w:t>Renovering af det bevaringsværdige Vindeby Forsamlingshus med bl.a. nyt tag, udskiftning af vinduer og døre, renovering af køkken og ny terrasse.</w:t>
      </w:r>
      <w:r w:rsidRPr="00FC6905">
        <w:rPr>
          <w:szCs w:val="20"/>
        </w:rPr>
        <w:br/>
        <w:t xml:space="preserve">Støttebeløb: 790.000 kr. </w:t>
      </w:r>
      <w:r w:rsidRPr="00FC6905">
        <w:rPr>
          <w:szCs w:val="20"/>
        </w:rPr>
        <w:br/>
        <w:t>Projektejer: Vindeby-Onsevig Borgerforening</w:t>
      </w:r>
    </w:p>
    <w:p w14:paraId="17F4A49F" w14:textId="77777777" w:rsidR="00FC6905" w:rsidRPr="00FC6905" w:rsidRDefault="00FC6905" w:rsidP="003B69AE">
      <w:pPr>
        <w:pStyle w:val="Brev"/>
        <w:spacing w:line="240" w:lineRule="atLeast"/>
        <w:jc w:val="left"/>
        <w:rPr>
          <w:b/>
          <w:bCs/>
          <w:szCs w:val="20"/>
        </w:rPr>
      </w:pPr>
    </w:p>
    <w:p w14:paraId="4D064FD5" w14:textId="64512490" w:rsidR="003B69AE" w:rsidRPr="00FC6905" w:rsidRDefault="00C92D20" w:rsidP="003B69AE">
      <w:pPr>
        <w:pStyle w:val="Brev"/>
        <w:spacing w:line="240" w:lineRule="atLeast"/>
        <w:jc w:val="left"/>
        <w:rPr>
          <w:b/>
          <w:bCs/>
          <w:szCs w:val="20"/>
        </w:rPr>
      </w:pPr>
      <w:r w:rsidRPr="00FC6905">
        <w:rPr>
          <w:b/>
          <w:bCs/>
          <w:szCs w:val="20"/>
        </w:rPr>
        <w:t>Jylland</w:t>
      </w:r>
    </w:p>
    <w:p w14:paraId="30C44633" w14:textId="77777777" w:rsidR="003B69AE" w:rsidRPr="00FC6905" w:rsidRDefault="003B69AE" w:rsidP="003B69AE">
      <w:pPr>
        <w:pStyle w:val="Brev"/>
        <w:spacing w:line="240" w:lineRule="atLeast"/>
        <w:jc w:val="left"/>
        <w:rPr>
          <w:szCs w:val="20"/>
        </w:rPr>
      </w:pPr>
    </w:p>
    <w:p w14:paraId="6879BEC6" w14:textId="5BE497FF" w:rsidR="003B69AE" w:rsidRPr="00FC6905" w:rsidRDefault="003B69AE" w:rsidP="003921F0">
      <w:pPr>
        <w:pStyle w:val="Brev"/>
        <w:numPr>
          <w:ilvl w:val="0"/>
          <w:numId w:val="1"/>
        </w:numPr>
        <w:spacing w:line="240" w:lineRule="atLeast"/>
        <w:ind w:left="714" w:hanging="357"/>
        <w:jc w:val="left"/>
        <w:rPr>
          <w:szCs w:val="20"/>
        </w:rPr>
      </w:pPr>
      <w:r w:rsidRPr="00FC6905">
        <w:rPr>
          <w:b/>
          <w:bCs/>
          <w:szCs w:val="20"/>
        </w:rPr>
        <w:t>Byrum ved gadekæret i Skjød, Favrskov Kommune</w:t>
      </w:r>
      <w:r w:rsidRPr="00FC6905">
        <w:rPr>
          <w:szCs w:val="20"/>
        </w:rPr>
        <w:br/>
        <w:t>Etablering af en promenade i forbindelse med landsbyens absolutte centrum – gadekæret. Målet er at inspirere til nye oplevelser for landsbyboere i alle aldre.</w:t>
      </w:r>
      <w:r w:rsidRPr="00FC6905">
        <w:rPr>
          <w:szCs w:val="20"/>
        </w:rPr>
        <w:br/>
        <w:t>Støttebeløb: 250.000 kr.</w:t>
      </w:r>
      <w:r w:rsidRPr="00FC6905">
        <w:rPr>
          <w:szCs w:val="20"/>
        </w:rPr>
        <w:br/>
        <w:t>Projektejer: Skjød Borger- og Idrætsforening</w:t>
      </w:r>
    </w:p>
    <w:p w14:paraId="6BA7F165" w14:textId="77777777" w:rsidR="00AA42A6" w:rsidRPr="00FC6905" w:rsidRDefault="00AA42A6" w:rsidP="00AA42A6">
      <w:pPr>
        <w:pStyle w:val="Brev"/>
        <w:spacing w:line="240" w:lineRule="atLeast"/>
        <w:ind w:left="714"/>
        <w:jc w:val="left"/>
        <w:rPr>
          <w:szCs w:val="20"/>
        </w:rPr>
      </w:pPr>
    </w:p>
    <w:p w14:paraId="1B4CE373" w14:textId="2EF92A9A" w:rsidR="00AA42A6" w:rsidRPr="00FC6905" w:rsidRDefault="00AA42A6" w:rsidP="00AA42A6">
      <w:pPr>
        <w:pStyle w:val="Brev"/>
        <w:numPr>
          <w:ilvl w:val="0"/>
          <w:numId w:val="1"/>
        </w:numPr>
        <w:spacing w:line="240" w:lineRule="atLeast"/>
        <w:jc w:val="left"/>
        <w:rPr>
          <w:szCs w:val="20"/>
        </w:rPr>
      </w:pPr>
      <w:r w:rsidRPr="00FC6905">
        <w:rPr>
          <w:b/>
          <w:bCs/>
          <w:szCs w:val="20"/>
        </w:rPr>
        <w:t>Formidlingsplatform til Regelbau 411 (forprojekt), Thyholm, Thisted Kommune</w:t>
      </w:r>
      <w:r w:rsidRPr="00FC6905">
        <w:rPr>
          <w:szCs w:val="20"/>
        </w:rPr>
        <w:br/>
        <w:t>Forprojektet skal undersøge mulighederne for at skabe en mobil enhed med åben scene, højtalere, skærm og lys. Målet er at forbedre mulighederne for nye initiativer og arrangementer i det offentlige rum sideløbende med udstillingsprogrammet i bunkerne.</w:t>
      </w:r>
      <w:r w:rsidRPr="00FC6905">
        <w:rPr>
          <w:szCs w:val="20"/>
        </w:rPr>
        <w:br/>
        <w:t>Støttebeløb: 200.000 kr.</w:t>
      </w:r>
      <w:r w:rsidRPr="00FC6905">
        <w:rPr>
          <w:szCs w:val="20"/>
        </w:rPr>
        <w:br/>
        <w:t>Projektejer: Regelbau 411</w:t>
      </w:r>
    </w:p>
    <w:p w14:paraId="14E74C5B" w14:textId="77777777" w:rsidR="00943A61" w:rsidRPr="00FC6905" w:rsidRDefault="00943A61" w:rsidP="00403F8D">
      <w:pPr>
        <w:rPr>
          <w:rFonts w:ascii="Arial" w:hAnsi="Arial" w:cs="Arial"/>
          <w:sz w:val="20"/>
          <w:szCs w:val="20"/>
        </w:rPr>
      </w:pPr>
    </w:p>
    <w:p w14:paraId="691031FF" w14:textId="77777777" w:rsidR="00AA42A6" w:rsidRPr="00FC6905" w:rsidRDefault="00943A61" w:rsidP="00403F8D">
      <w:pPr>
        <w:pStyle w:val="Listeafsnit"/>
        <w:numPr>
          <w:ilvl w:val="0"/>
          <w:numId w:val="1"/>
        </w:numPr>
        <w:rPr>
          <w:rFonts w:ascii="Arial" w:eastAsiaTheme="minorHAnsi" w:hAnsi="Arial" w:cs="Arial"/>
          <w:sz w:val="20"/>
          <w:szCs w:val="20"/>
          <w:lang w:eastAsia="en-US"/>
        </w:rPr>
      </w:pPr>
      <w:r w:rsidRPr="00FC6905">
        <w:rPr>
          <w:rFonts w:ascii="Arial" w:hAnsi="Arial" w:cs="Arial"/>
          <w:b/>
          <w:bCs/>
          <w:sz w:val="20"/>
          <w:szCs w:val="20"/>
        </w:rPr>
        <w:t>Kulturhuset Rampelys, Silkeborg, Silkeborg Kommune</w:t>
      </w:r>
      <w:r w:rsidRPr="00FC6905">
        <w:rPr>
          <w:rFonts w:ascii="Arial" w:hAnsi="Arial" w:cs="Arial"/>
          <w:b/>
          <w:bCs/>
          <w:sz w:val="20"/>
          <w:szCs w:val="20"/>
        </w:rPr>
        <w:br/>
      </w:r>
      <w:r w:rsidRPr="00FC6905">
        <w:rPr>
          <w:rFonts w:ascii="Arial" w:hAnsi="Arial" w:cs="Arial"/>
          <w:sz w:val="20"/>
          <w:szCs w:val="20"/>
        </w:rPr>
        <w:t>At øge tilgængeligheden til kulturhuset Rampelys ved hjælp af en ny elevator og forbedring af indretningen med ny live-scene og udvidelse af toiletter.</w:t>
      </w:r>
      <w:r w:rsidRPr="00FC6905">
        <w:rPr>
          <w:rFonts w:ascii="Arial" w:hAnsi="Arial" w:cs="Arial"/>
          <w:sz w:val="20"/>
          <w:szCs w:val="20"/>
        </w:rPr>
        <w:br/>
        <w:t xml:space="preserve">Støttebeløb: 900.000 kr. </w:t>
      </w:r>
      <w:r w:rsidRPr="00FC6905">
        <w:rPr>
          <w:rFonts w:ascii="Arial" w:hAnsi="Arial" w:cs="Arial"/>
          <w:sz w:val="20"/>
          <w:szCs w:val="20"/>
        </w:rPr>
        <w:br/>
        <w:t>Projektejer: Foreningen Rampelys</w:t>
      </w:r>
    </w:p>
    <w:p w14:paraId="2D5AEAF7" w14:textId="77777777" w:rsidR="00AA42A6" w:rsidRPr="00FC6905" w:rsidRDefault="00AA42A6" w:rsidP="00AA42A6">
      <w:pPr>
        <w:pStyle w:val="Listeafsnit"/>
        <w:rPr>
          <w:rFonts w:ascii="Arial" w:hAnsi="Arial" w:cs="Arial"/>
          <w:sz w:val="20"/>
          <w:szCs w:val="20"/>
        </w:rPr>
      </w:pPr>
    </w:p>
    <w:p w14:paraId="5112BF77" w14:textId="1222431D" w:rsidR="007F7EEB" w:rsidRPr="00FC6905" w:rsidRDefault="00AA42A6" w:rsidP="00403F8D">
      <w:pPr>
        <w:pStyle w:val="Listeafsnit"/>
        <w:numPr>
          <w:ilvl w:val="0"/>
          <w:numId w:val="1"/>
        </w:numPr>
        <w:rPr>
          <w:rFonts w:ascii="Arial" w:eastAsiaTheme="minorHAnsi" w:hAnsi="Arial" w:cs="Arial"/>
          <w:sz w:val="20"/>
          <w:szCs w:val="20"/>
          <w:lang w:eastAsia="en-US"/>
        </w:rPr>
      </w:pPr>
      <w:r w:rsidRPr="00FC6905">
        <w:rPr>
          <w:rFonts w:ascii="Arial" w:hAnsi="Arial" w:cs="Arial"/>
          <w:b/>
          <w:bCs/>
          <w:sz w:val="20"/>
          <w:szCs w:val="20"/>
        </w:rPr>
        <w:t>Tårnet i Hammer Bakker, Hammer Bakker, Aalborg Kommune</w:t>
      </w:r>
      <w:r w:rsidRPr="00FC6905">
        <w:rPr>
          <w:rFonts w:ascii="Arial" w:hAnsi="Arial" w:cs="Arial"/>
          <w:b/>
          <w:bCs/>
          <w:sz w:val="20"/>
          <w:szCs w:val="20"/>
        </w:rPr>
        <w:br/>
      </w:r>
      <w:r w:rsidRPr="00FC6905">
        <w:rPr>
          <w:rFonts w:ascii="Arial" w:hAnsi="Arial" w:cs="Arial"/>
          <w:sz w:val="20"/>
          <w:szCs w:val="20"/>
        </w:rPr>
        <w:t>Omdannelse af vandtårn fra 1939 til oplevelsestårn med fokus på formidling og udsigt over området og Limfjorden. Projektet bygger på et aktivt fællesskab på tværs af landsbyer.</w:t>
      </w:r>
      <w:r w:rsidRPr="00FC6905">
        <w:rPr>
          <w:rFonts w:ascii="Arial" w:hAnsi="Arial" w:cs="Arial"/>
          <w:sz w:val="20"/>
          <w:szCs w:val="20"/>
        </w:rPr>
        <w:br/>
        <w:t>Støttebeløb: 1.000.000 kr.</w:t>
      </w:r>
      <w:r w:rsidRPr="00FC6905">
        <w:rPr>
          <w:rFonts w:ascii="Arial" w:hAnsi="Arial" w:cs="Arial"/>
          <w:sz w:val="20"/>
          <w:szCs w:val="20"/>
        </w:rPr>
        <w:br/>
        <w:t>Projektejer: Foreningen Vandtårnet</w:t>
      </w:r>
      <w:r w:rsidR="00D715C7" w:rsidRPr="00FC6905">
        <w:rPr>
          <w:rFonts w:ascii="Arial" w:hAnsi="Arial" w:cs="Arial"/>
          <w:sz w:val="20"/>
          <w:szCs w:val="20"/>
        </w:rPr>
        <w:br/>
      </w:r>
    </w:p>
    <w:p w14:paraId="3A8B4E1B" w14:textId="35E92310" w:rsidR="00AA42A6" w:rsidRPr="00FC6905" w:rsidRDefault="00AA42A6" w:rsidP="00366757">
      <w:pPr>
        <w:pStyle w:val="Listeafsnit"/>
        <w:numPr>
          <w:ilvl w:val="0"/>
          <w:numId w:val="1"/>
        </w:numPr>
        <w:rPr>
          <w:rFonts w:ascii="Arial" w:eastAsiaTheme="minorHAnsi" w:hAnsi="Arial" w:cs="Arial"/>
          <w:sz w:val="20"/>
          <w:szCs w:val="20"/>
          <w:lang w:eastAsia="en-US"/>
        </w:rPr>
      </w:pPr>
      <w:r w:rsidRPr="00FC6905">
        <w:rPr>
          <w:rFonts w:ascii="Arial" w:hAnsi="Arial" w:cs="Arial"/>
          <w:b/>
          <w:bCs/>
          <w:sz w:val="20"/>
          <w:szCs w:val="20"/>
        </w:rPr>
        <w:t>Videreføring af Aagaard, Hurup Thy, Thisted Kommune</w:t>
      </w:r>
      <w:r w:rsidRPr="00FC6905">
        <w:rPr>
          <w:rFonts w:ascii="Arial" w:hAnsi="Arial" w:cs="Arial"/>
          <w:sz w:val="20"/>
          <w:szCs w:val="20"/>
        </w:rPr>
        <w:br/>
        <w:t>Istandsættelse af Aagaard – en 220 år gammel og sjælden firlænget gård. Med nænsomhed skal Aagaard istandsættes og indrettes med værksteder, overnatningsmuligheder mm.</w:t>
      </w:r>
      <w:r w:rsidRPr="00FC6905">
        <w:rPr>
          <w:rFonts w:ascii="Arial" w:hAnsi="Arial" w:cs="Arial"/>
          <w:sz w:val="20"/>
          <w:szCs w:val="20"/>
        </w:rPr>
        <w:br/>
        <w:t xml:space="preserve">Støttebeløb: 1.000.000 kr. </w:t>
      </w:r>
      <w:r w:rsidRPr="00FC6905">
        <w:rPr>
          <w:rFonts w:ascii="Arial" w:hAnsi="Arial" w:cs="Arial"/>
          <w:sz w:val="20"/>
          <w:szCs w:val="20"/>
        </w:rPr>
        <w:br/>
        <w:t>Projektejer: By og Land i Thisted Kommune</w:t>
      </w:r>
    </w:p>
    <w:p w14:paraId="766A9229" w14:textId="77777777" w:rsidR="00531145" w:rsidRPr="00FC6905" w:rsidRDefault="00531145" w:rsidP="00807E85">
      <w:pPr>
        <w:pStyle w:val="Brev"/>
        <w:spacing w:line="240" w:lineRule="atLeast"/>
        <w:ind w:left="720"/>
        <w:jc w:val="left"/>
        <w:rPr>
          <w:szCs w:val="20"/>
        </w:rPr>
      </w:pPr>
    </w:p>
    <w:p w14:paraId="070CAF4A" w14:textId="27FEDC1B" w:rsidR="00AA42A6" w:rsidRPr="00FC6905" w:rsidRDefault="00943A61" w:rsidP="00E852D4">
      <w:pPr>
        <w:pStyle w:val="Brev"/>
        <w:numPr>
          <w:ilvl w:val="0"/>
          <w:numId w:val="1"/>
        </w:numPr>
        <w:spacing w:line="240" w:lineRule="atLeast"/>
        <w:jc w:val="left"/>
        <w:rPr>
          <w:szCs w:val="20"/>
        </w:rPr>
      </w:pPr>
      <w:r w:rsidRPr="00FC6905">
        <w:rPr>
          <w:b/>
          <w:bCs/>
          <w:szCs w:val="20"/>
        </w:rPr>
        <w:t>Vinderup Vandtårn, Vinderup, Holstebro Kommune</w:t>
      </w:r>
      <w:r w:rsidRPr="00FC6905">
        <w:rPr>
          <w:b/>
          <w:bCs/>
          <w:szCs w:val="20"/>
        </w:rPr>
        <w:br/>
      </w:r>
      <w:r w:rsidRPr="00FC6905">
        <w:rPr>
          <w:szCs w:val="20"/>
        </w:rPr>
        <w:t xml:space="preserve">Renovering af bevaringsværdigt vandtårn fra 1926 til mødested for det lokale foreningsliv og kulturelle aktiviteter. </w:t>
      </w:r>
      <w:r w:rsidRPr="00FC6905">
        <w:rPr>
          <w:szCs w:val="20"/>
        </w:rPr>
        <w:br/>
        <w:t xml:space="preserve">Støttebeløb: 800.000 kr. </w:t>
      </w:r>
      <w:r w:rsidR="00A63A67" w:rsidRPr="00FC6905">
        <w:rPr>
          <w:szCs w:val="20"/>
        </w:rPr>
        <w:br/>
        <w:t>Projektejer: Foreningen Vinderup Vandtårn</w:t>
      </w:r>
      <w:r w:rsidR="00FC6905" w:rsidRPr="00FC6905">
        <w:rPr>
          <w:szCs w:val="20"/>
        </w:rPr>
        <w:br/>
      </w:r>
    </w:p>
    <w:p w14:paraId="33BE1E48" w14:textId="7AA2C520" w:rsidR="00E852D4" w:rsidRPr="00403F8D" w:rsidRDefault="00AA42A6" w:rsidP="001563C2">
      <w:pPr>
        <w:pStyle w:val="Brev"/>
        <w:numPr>
          <w:ilvl w:val="0"/>
          <w:numId w:val="1"/>
        </w:numPr>
        <w:spacing w:line="240" w:lineRule="atLeast"/>
        <w:jc w:val="left"/>
        <w:rPr>
          <w:szCs w:val="20"/>
        </w:rPr>
      </w:pPr>
      <w:r w:rsidRPr="00FC6905">
        <w:rPr>
          <w:b/>
          <w:bCs/>
          <w:szCs w:val="20"/>
        </w:rPr>
        <w:t>Ødis Søpavillon, Ødis, Kolding Kommune</w:t>
      </w:r>
      <w:r w:rsidRPr="00FC6905">
        <w:rPr>
          <w:szCs w:val="20"/>
        </w:rPr>
        <w:br/>
        <w:t>Etablering af en søpark og søpavillon - et nyt fælles mødested i landsbyen til gavn for både daginstitutioner, den lokale skole, plejehjemmet, spejderne og de lokale borgere.</w:t>
      </w:r>
      <w:r w:rsidRPr="00FC6905">
        <w:rPr>
          <w:szCs w:val="20"/>
        </w:rPr>
        <w:br/>
        <w:t xml:space="preserve">Støttebeløb: 1.000.000 kr. </w:t>
      </w:r>
      <w:r w:rsidRPr="00FC6905">
        <w:rPr>
          <w:szCs w:val="20"/>
        </w:rPr>
        <w:br/>
        <w:t>Projektejer: Lokalrådet ØBØF</w:t>
      </w:r>
      <w:r w:rsidR="00943A61" w:rsidRPr="006C69D1">
        <w:rPr>
          <w:szCs w:val="20"/>
        </w:rPr>
        <w:br/>
      </w:r>
    </w:p>
    <w:p w14:paraId="57481E6E" w14:textId="7BA1EA12" w:rsidR="00200523" w:rsidRPr="006C69D1" w:rsidRDefault="00200523" w:rsidP="00FC6905">
      <w:pPr>
        <w:pStyle w:val="Brev"/>
        <w:spacing w:line="240" w:lineRule="atLeast"/>
        <w:ind w:left="720"/>
        <w:jc w:val="left"/>
        <w:rPr>
          <w:szCs w:val="20"/>
        </w:rPr>
      </w:pPr>
      <w:r w:rsidRPr="006C69D1">
        <w:rPr>
          <w:szCs w:val="20"/>
        </w:rPr>
        <w:br/>
      </w:r>
    </w:p>
    <w:p w14:paraId="0FD3FB67" w14:textId="77777777" w:rsidR="003718A0" w:rsidRPr="006C69D1" w:rsidRDefault="003718A0" w:rsidP="003921F0">
      <w:pPr>
        <w:pStyle w:val="Brev"/>
        <w:spacing w:line="240" w:lineRule="atLeast"/>
        <w:jc w:val="left"/>
        <w:rPr>
          <w:szCs w:val="20"/>
        </w:rPr>
      </w:pPr>
    </w:p>
    <w:p w14:paraId="1E9C7E97" w14:textId="77777777" w:rsidR="00003AA3" w:rsidRPr="006C69D1" w:rsidRDefault="00003AA3" w:rsidP="003921F0">
      <w:pPr>
        <w:pStyle w:val="Brev"/>
        <w:spacing w:line="240" w:lineRule="atLeast"/>
        <w:rPr>
          <w:szCs w:val="20"/>
        </w:rPr>
      </w:pPr>
    </w:p>
    <w:p w14:paraId="74B122A5" w14:textId="77777777" w:rsidR="003E0507" w:rsidRPr="006C69D1" w:rsidRDefault="003E0507" w:rsidP="003921F0">
      <w:pPr>
        <w:spacing w:line="240" w:lineRule="atLeast"/>
        <w:rPr>
          <w:rFonts w:ascii="Arial" w:hAnsi="Arial" w:cs="Arial"/>
          <w:sz w:val="20"/>
          <w:szCs w:val="20"/>
        </w:rPr>
      </w:pPr>
    </w:p>
    <w:p w14:paraId="4A8B1232" w14:textId="77777777" w:rsidR="001365FD" w:rsidRPr="006C69D1" w:rsidRDefault="001365FD" w:rsidP="003921F0">
      <w:pPr>
        <w:spacing w:line="240" w:lineRule="atLeast"/>
        <w:rPr>
          <w:rFonts w:ascii="Arial" w:hAnsi="Arial" w:cs="Arial"/>
          <w:sz w:val="20"/>
          <w:szCs w:val="20"/>
        </w:rPr>
      </w:pPr>
    </w:p>
    <w:p w14:paraId="5445E48D" w14:textId="77777777" w:rsidR="001365FD" w:rsidRPr="006C69D1" w:rsidRDefault="001365FD" w:rsidP="003921F0">
      <w:pPr>
        <w:spacing w:line="240" w:lineRule="atLeast"/>
        <w:rPr>
          <w:rFonts w:ascii="Arial" w:hAnsi="Arial" w:cs="Arial"/>
          <w:sz w:val="20"/>
          <w:szCs w:val="20"/>
        </w:rPr>
      </w:pPr>
    </w:p>
    <w:p w14:paraId="185DCDA4" w14:textId="77777777" w:rsidR="001365FD" w:rsidRPr="006C69D1" w:rsidRDefault="001365FD" w:rsidP="003921F0">
      <w:pPr>
        <w:spacing w:line="240" w:lineRule="atLeast"/>
        <w:rPr>
          <w:rFonts w:ascii="Arial" w:hAnsi="Arial" w:cs="Arial"/>
          <w:sz w:val="20"/>
          <w:szCs w:val="20"/>
        </w:rPr>
      </w:pPr>
    </w:p>
    <w:p w14:paraId="61A6CCF1" w14:textId="77777777" w:rsidR="001365FD" w:rsidRPr="006C69D1" w:rsidRDefault="001365FD" w:rsidP="003921F0">
      <w:pPr>
        <w:spacing w:line="240" w:lineRule="atLeast"/>
        <w:rPr>
          <w:rFonts w:ascii="Arial" w:hAnsi="Arial" w:cs="Arial"/>
          <w:sz w:val="20"/>
          <w:szCs w:val="20"/>
        </w:rPr>
      </w:pPr>
    </w:p>
    <w:p w14:paraId="57111483" w14:textId="77777777" w:rsidR="00C26030" w:rsidRPr="006C69D1" w:rsidRDefault="00C26030" w:rsidP="003921F0">
      <w:pPr>
        <w:spacing w:line="240" w:lineRule="atLeast"/>
        <w:rPr>
          <w:rFonts w:ascii="Arial" w:hAnsi="Arial" w:cs="Arial"/>
          <w:sz w:val="20"/>
          <w:szCs w:val="20"/>
        </w:rPr>
      </w:pPr>
    </w:p>
    <w:p w14:paraId="64D775DA" w14:textId="77777777" w:rsidR="003921F0" w:rsidRPr="006C69D1" w:rsidRDefault="003921F0">
      <w:pPr>
        <w:spacing w:line="240" w:lineRule="atLeast"/>
        <w:rPr>
          <w:rFonts w:ascii="Arial" w:hAnsi="Arial" w:cs="Arial"/>
          <w:sz w:val="20"/>
          <w:szCs w:val="20"/>
        </w:rPr>
      </w:pPr>
    </w:p>
    <w:sectPr w:rsidR="003921F0" w:rsidRPr="006C69D1" w:rsidSect="00DE01E5">
      <w:headerReference w:type="default" r:id="rId14"/>
      <w:footerReference w:type="default" r:id="rId15"/>
      <w:pgSz w:w="11900" w:h="16840"/>
      <w:pgMar w:top="572" w:right="2211" w:bottom="170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F7EA6" w14:textId="77777777" w:rsidR="0064054C" w:rsidRDefault="0064054C" w:rsidP="002469D4">
      <w:r>
        <w:separator/>
      </w:r>
    </w:p>
  </w:endnote>
  <w:endnote w:type="continuationSeparator" w:id="0">
    <w:p w14:paraId="72F50AB1" w14:textId="77777777" w:rsidR="0064054C" w:rsidRDefault="0064054C" w:rsidP="0024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kkurat">
    <w:altName w:val="Calibri"/>
    <w:panose1 w:val="00000000000000000000"/>
    <w:charset w:val="4D"/>
    <w:family w:val="auto"/>
    <w:notTrueType/>
    <w:pitch w:val="variable"/>
    <w:sig w:usb0="800000AF" w:usb1="4000204A"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3CB6" w14:textId="77777777" w:rsidR="00C221AB" w:rsidRDefault="008F155E" w:rsidP="002469D4">
    <w:pPr>
      <w:pStyle w:val="Sidefod"/>
    </w:pPr>
    <w:r>
      <w:rPr>
        <w:rFonts w:ascii="Arial" w:hAnsi="Arial" w:cs="Arial"/>
        <w:noProof/>
      </w:rPr>
      <w:drawing>
        <wp:anchor distT="0" distB="0" distL="114300" distR="114300" simplePos="0" relativeHeight="251660288" behindDoc="0" locked="0" layoutInCell="1" allowOverlap="1" wp14:anchorId="274D05ED" wp14:editId="50E91F33">
          <wp:simplePos x="0" y="0"/>
          <wp:positionH relativeFrom="column">
            <wp:posOffset>5715000</wp:posOffset>
          </wp:positionH>
          <wp:positionV relativeFrom="paragraph">
            <wp:posOffset>-87630</wp:posOffset>
          </wp:positionV>
          <wp:extent cx="628725" cy="378809"/>
          <wp:effectExtent l="0" t="0" r="6350" b="2540"/>
          <wp:wrapNone/>
          <wp:docPr id="9" name="Billede 9" descr="Macintosh HD:Users:HVID:Dropbox (Hvid Hverdag):Realdania By:By_Samlet:Logopakke_Realdania_100mm:Office_use_RGB:png:Realdania_bw_100m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VID:Dropbox (Hvid Hverdag):Realdania By:By_Samlet:Logopakke_Realdania_100mm:Office_use_RGB:png:Realdania_bw_100m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25" cy="37880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9532" w14:textId="77777777" w:rsidR="0064054C" w:rsidRDefault="0064054C" w:rsidP="002469D4">
      <w:r>
        <w:separator/>
      </w:r>
    </w:p>
  </w:footnote>
  <w:footnote w:type="continuationSeparator" w:id="0">
    <w:p w14:paraId="57DC6FAD" w14:textId="77777777" w:rsidR="0064054C" w:rsidRDefault="0064054C" w:rsidP="0024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3168" w14:textId="77777777" w:rsidR="00C221AB" w:rsidRDefault="00A96EC1" w:rsidP="002469D4">
    <w:pPr>
      <w:pStyle w:val="Sidehoved"/>
    </w:pPr>
    <w:r w:rsidRPr="00A96EC1">
      <w:rPr>
        <w:noProof/>
      </w:rPr>
      <w:drawing>
        <wp:anchor distT="0" distB="0" distL="114300" distR="114300" simplePos="0" relativeHeight="251661312" behindDoc="0" locked="0" layoutInCell="1" allowOverlap="1" wp14:anchorId="4EB5C2A3" wp14:editId="2DF8BD02">
          <wp:simplePos x="0" y="0"/>
          <wp:positionH relativeFrom="page">
            <wp:posOffset>746760</wp:posOffset>
          </wp:positionH>
          <wp:positionV relativeFrom="page">
            <wp:posOffset>477520</wp:posOffset>
          </wp:positionV>
          <wp:extent cx="2753319" cy="357700"/>
          <wp:effectExtent l="0" t="0" r="0" b="0"/>
          <wp:wrapNone/>
          <wp:docPr id="7" name="Billede 7" descr="Macintosh HD:Users:HVID:Dropbox:Bygningsarv:Underværker:HVASS &amp; HANNIBAL:Logo:2016:undervaerker 201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VID:Dropbox:Bygningsarv:Underværker:HVASS &amp; HANNIBAL:Logo:2016:undervaerker 2016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319" cy="357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01E5">
      <w:rPr>
        <w:noProof/>
      </w:rPr>
      <w:drawing>
        <wp:anchor distT="0" distB="0" distL="0" distR="0" simplePos="0" relativeHeight="251658240" behindDoc="0" locked="0" layoutInCell="1" allowOverlap="1" wp14:anchorId="3A77CEBE" wp14:editId="214320C6">
          <wp:simplePos x="0" y="0"/>
          <wp:positionH relativeFrom="column">
            <wp:posOffset>4343400</wp:posOffset>
          </wp:positionH>
          <wp:positionV relativeFrom="paragraph">
            <wp:posOffset>27305</wp:posOffset>
          </wp:positionV>
          <wp:extent cx="1953895" cy="346710"/>
          <wp:effectExtent l="0" t="0" r="1905" b="8890"/>
          <wp:wrapThrough wrapText="bothSides">
            <wp:wrapPolygon edited="0">
              <wp:start x="7020" y="0"/>
              <wp:lineTo x="0" y="6330"/>
              <wp:lineTo x="0" y="14242"/>
              <wp:lineTo x="7862" y="20571"/>
              <wp:lineTo x="21340" y="20571"/>
              <wp:lineTo x="21340" y="0"/>
              <wp:lineTo x="7020" y="0"/>
            </wp:wrapPolygon>
          </wp:wrapThrough>
          <wp:docPr id="8" name="Billede 8" descr="Macintosh HD:Users:paul:Desktop:kul:address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Desktop:kul:address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895" cy="346710"/>
                  </a:xfrm>
                  <a:prstGeom prst="rect">
                    <a:avLst/>
                  </a:prstGeom>
                  <a:noFill/>
                  <a:ln>
                    <a:noFill/>
                  </a:ln>
                </pic:spPr>
              </pic:pic>
            </a:graphicData>
          </a:graphic>
        </wp:anchor>
      </w:drawing>
    </w:r>
  </w:p>
  <w:p w14:paraId="59A52997" w14:textId="77777777" w:rsidR="00C221AB" w:rsidRDefault="00C221AB" w:rsidP="002469D4">
    <w:pPr>
      <w:pStyle w:val="Sidehoved"/>
    </w:pPr>
  </w:p>
  <w:p w14:paraId="303960AB" w14:textId="77777777" w:rsidR="00C221AB" w:rsidRDefault="00C221AB" w:rsidP="002469D4">
    <w:pPr>
      <w:pStyle w:val="Sidehoved"/>
    </w:pPr>
  </w:p>
  <w:p w14:paraId="243E5FA8" w14:textId="77777777" w:rsidR="00C221AB" w:rsidRDefault="00C221AB" w:rsidP="002469D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7452"/>
    <w:multiLevelType w:val="hybridMultilevel"/>
    <w:tmpl w:val="7E9E0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494A23"/>
    <w:multiLevelType w:val="hybridMultilevel"/>
    <w:tmpl w:val="D472C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D23FAC"/>
    <w:multiLevelType w:val="hybridMultilevel"/>
    <w:tmpl w:val="A3B866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D75032E"/>
    <w:multiLevelType w:val="hybridMultilevel"/>
    <w:tmpl w:val="6840D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6452A9"/>
    <w:multiLevelType w:val="hybridMultilevel"/>
    <w:tmpl w:val="BEC4E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55"/>
    <w:rsid w:val="000023E2"/>
    <w:rsid w:val="00003AA3"/>
    <w:rsid w:val="00012060"/>
    <w:rsid w:val="00035928"/>
    <w:rsid w:val="00056039"/>
    <w:rsid w:val="00061BBA"/>
    <w:rsid w:val="000A68AD"/>
    <w:rsid w:val="000B3FFD"/>
    <w:rsid w:val="000B5B90"/>
    <w:rsid w:val="000E00D2"/>
    <w:rsid w:val="000E3702"/>
    <w:rsid w:val="001365FD"/>
    <w:rsid w:val="00136B86"/>
    <w:rsid w:val="001425FC"/>
    <w:rsid w:val="00150F84"/>
    <w:rsid w:val="0015428A"/>
    <w:rsid w:val="00156154"/>
    <w:rsid w:val="001563C2"/>
    <w:rsid w:val="001923D0"/>
    <w:rsid w:val="001B3B06"/>
    <w:rsid w:val="001B7302"/>
    <w:rsid w:val="001C2229"/>
    <w:rsid w:val="001D307A"/>
    <w:rsid w:val="001D794E"/>
    <w:rsid w:val="001F11C2"/>
    <w:rsid w:val="001F2001"/>
    <w:rsid w:val="001F7046"/>
    <w:rsid w:val="00200523"/>
    <w:rsid w:val="00202D82"/>
    <w:rsid w:val="00205A51"/>
    <w:rsid w:val="0020609B"/>
    <w:rsid w:val="00207DCA"/>
    <w:rsid w:val="00222CFD"/>
    <w:rsid w:val="002469D4"/>
    <w:rsid w:val="0025670E"/>
    <w:rsid w:val="002952A2"/>
    <w:rsid w:val="002B678A"/>
    <w:rsid w:val="002C271B"/>
    <w:rsid w:val="002C7EEB"/>
    <w:rsid w:val="002D0B56"/>
    <w:rsid w:val="00305FED"/>
    <w:rsid w:val="003108DD"/>
    <w:rsid w:val="003217C2"/>
    <w:rsid w:val="003244D4"/>
    <w:rsid w:val="00345DA2"/>
    <w:rsid w:val="0035268F"/>
    <w:rsid w:val="00366757"/>
    <w:rsid w:val="003718A0"/>
    <w:rsid w:val="00373AC1"/>
    <w:rsid w:val="00375795"/>
    <w:rsid w:val="0038514E"/>
    <w:rsid w:val="003921F0"/>
    <w:rsid w:val="00396A8B"/>
    <w:rsid w:val="003B69AE"/>
    <w:rsid w:val="003C46D3"/>
    <w:rsid w:val="003C7599"/>
    <w:rsid w:val="003D28D6"/>
    <w:rsid w:val="003E0507"/>
    <w:rsid w:val="003F0542"/>
    <w:rsid w:val="00403F8D"/>
    <w:rsid w:val="00430905"/>
    <w:rsid w:val="00474949"/>
    <w:rsid w:val="0049348D"/>
    <w:rsid w:val="00495A0C"/>
    <w:rsid w:val="004B7E48"/>
    <w:rsid w:val="004E7AE5"/>
    <w:rsid w:val="005050BC"/>
    <w:rsid w:val="00507167"/>
    <w:rsid w:val="00531145"/>
    <w:rsid w:val="00565EBD"/>
    <w:rsid w:val="0059580C"/>
    <w:rsid w:val="005A5895"/>
    <w:rsid w:val="005B0E79"/>
    <w:rsid w:val="005B2165"/>
    <w:rsid w:val="005B29E7"/>
    <w:rsid w:val="005B7F53"/>
    <w:rsid w:val="005D09E3"/>
    <w:rsid w:val="005D66A5"/>
    <w:rsid w:val="005E0646"/>
    <w:rsid w:val="005F2CCB"/>
    <w:rsid w:val="005F7576"/>
    <w:rsid w:val="006228FE"/>
    <w:rsid w:val="0063338F"/>
    <w:rsid w:val="006343A3"/>
    <w:rsid w:val="0064054C"/>
    <w:rsid w:val="00665216"/>
    <w:rsid w:val="0067598D"/>
    <w:rsid w:val="00687876"/>
    <w:rsid w:val="006A036D"/>
    <w:rsid w:val="006A6BF3"/>
    <w:rsid w:val="006C69D1"/>
    <w:rsid w:val="006D6210"/>
    <w:rsid w:val="006F1A54"/>
    <w:rsid w:val="00701CDB"/>
    <w:rsid w:val="007236EB"/>
    <w:rsid w:val="00732940"/>
    <w:rsid w:val="0074306D"/>
    <w:rsid w:val="00743BA9"/>
    <w:rsid w:val="00766C3F"/>
    <w:rsid w:val="007847F7"/>
    <w:rsid w:val="007A777C"/>
    <w:rsid w:val="007B6EB7"/>
    <w:rsid w:val="007C201C"/>
    <w:rsid w:val="007E20D4"/>
    <w:rsid w:val="007E387A"/>
    <w:rsid w:val="007F7EEB"/>
    <w:rsid w:val="008011B7"/>
    <w:rsid w:val="00807E85"/>
    <w:rsid w:val="008277F6"/>
    <w:rsid w:val="00831F5D"/>
    <w:rsid w:val="008421AF"/>
    <w:rsid w:val="00843DD6"/>
    <w:rsid w:val="00847592"/>
    <w:rsid w:val="00871057"/>
    <w:rsid w:val="0088291F"/>
    <w:rsid w:val="008A0D03"/>
    <w:rsid w:val="008D7E37"/>
    <w:rsid w:val="008F155E"/>
    <w:rsid w:val="00904566"/>
    <w:rsid w:val="009308EE"/>
    <w:rsid w:val="00943A61"/>
    <w:rsid w:val="0096409B"/>
    <w:rsid w:val="00972CBA"/>
    <w:rsid w:val="00976FF3"/>
    <w:rsid w:val="00997455"/>
    <w:rsid w:val="009A455F"/>
    <w:rsid w:val="009B551D"/>
    <w:rsid w:val="009E50BE"/>
    <w:rsid w:val="009F6DE7"/>
    <w:rsid w:val="00A01284"/>
    <w:rsid w:val="00A1263F"/>
    <w:rsid w:val="00A21A1A"/>
    <w:rsid w:val="00A31A1A"/>
    <w:rsid w:val="00A46705"/>
    <w:rsid w:val="00A63A67"/>
    <w:rsid w:val="00A80276"/>
    <w:rsid w:val="00A8347A"/>
    <w:rsid w:val="00A96EC1"/>
    <w:rsid w:val="00A9751D"/>
    <w:rsid w:val="00AA42A6"/>
    <w:rsid w:val="00AB065F"/>
    <w:rsid w:val="00AB3889"/>
    <w:rsid w:val="00AB4C56"/>
    <w:rsid w:val="00AC618D"/>
    <w:rsid w:val="00B57237"/>
    <w:rsid w:val="00B8018D"/>
    <w:rsid w:val="00B91955"/>
    <w:rsid w:val="00BA44FC"/>
    <w:rsid w:val="00BD413B"/>
    <w:rsid w:val="00BD4873"/>
    <w:rsid w:val="00BE0D57"/>
    <w:rsid w:val="00BE1357"/>
    <w:rsid w:val="00BF4874"/>
    <w:rsid w:val="00C03B12"/>
    <w:rsid w:val="00C221AB"/>
    <w:rsid w:val="00C236DB"/>
    <w:rsid w:val="00C26030"/>
    <w:rsid w:val="00C314E5"/>
    <w:rsid w:val="00C52DD1"/>
    <w:rsid w:val="00C92719"/>
    <w:rsid w:val="00C92D20"/>
    <w:rsid w:val="00C94DFE"/>
    <w:rsid w:val="00CA1F0E"/>
    <w:rsid w:val="00CA2A53"/>
    <w:rsid w:val="00CB03CA"/>
    <w:rsid w:val="00CB6527"/>
    <w:rsid w:val="00CD31D0"/>
    <w:rsid w:val="00D06B12"/>
    <w:rsid w:val="00D14618"/>
    <w:rsid w:val="00D1623E"/>
    <w:rsid w:val="00D42DE5"/>
    <w:rsid w:val="00D50FE8"/>
    <w:rsid w:val="00D57263"/>
    <w:rsid w:val="00D715C7"/>
    <w:rsid w:val="00D749D2"/>
    <w:rsid w:val="00D74BE1"/>
    <w:rsid w:val="00D81E37"/>
    <w:rsid w:val="00D90644"/>
    <w:rsid w:val="00DA5604"/>
    <w:rsid w:val="00DB491B"/>
    <w:rsid w:val="00DD421F"/>
    <w:rsid w:val="00DE01E5"/>
    <w:rsid w:val="00E322C9"/>
    <w:rsid w:val="00E343DA"/>
    <w:rsid w:val="00E370C8"/>
    <w:rsid w:val="00E476EE"/>
    <w:rsid w:val="00E852D4"/>
    <w:rsid w:val="00E85891"/>
    <w:rsid w:val="00E9734D"/>
    <w:rsid w:val="00EA5BCF"/>
    <w:rsid w:val="00EB28B1"/>
    <w:rsid w:val="00ED28DB"/>
    <w:rsid w:val="00EE1E47"/>
    <w:rsid w:val="00EF17AF"/>
    <w:rsid w:val="00F321FD"/>
    <w:rsid w:val="00F40985"/>
    <w:rsid w:val="00F45B53"/>
    <w:rsid w:val="00F45C35"/>
    <w:rsid w:val="00F52BE5"/>
    <w:rsid w:val="00F57E34"/>
    <w:rsid w:val="00F66FDE"/>
    <w:rsid w:val="00FC2BB8"/>
    <w:rsid w:val="00FC690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58525"/>
  <w14:defaultImageDpi w14:val="300"/>
  <w15:docId w15:val="{CA7C22AC-9FB8-3D48-B376-655F7008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resse"/>
    <w:qFormat/>
    <w:rsid w:val="00366757"/>
    <w:rPr>
      <w:rFonts w:ascii="Times New Roman" w:eastAsia="Times New Roman" w:hAnsi="Times New Roman" w:cs="Times New Roman"/>
    </w:rPr>
  </w:style>
  <w:style w:type="paragraph" w:styleId="Overskrift1">
    <w:name w:val="heading 1"/>
    <w:basedOn w:val="Normal"/>
    <w:next w:val="Normal"/>
    <w:link w:val="Overskrift1Tegn"/>
    <w:autoRedefine/>
    <w:uiPriority w:val="9"/>
    <w:qFormat/>
    <w:rsid w:val="00200523"/>
    <w:pPr>
      <w:keepNext/>
      <w:keepLines/>
      <w:spacing w:before="600" w:after="600"/>
      <w:outlineLvl w:val="0"/>
    </w:pPr>
    <w:rPr>
      <w:rFonts w:ascii="Arial" w:eastAsiaTheme="majorEastAsia" w:hAnsi="Arial" w:cs="Arial"/>
      <w:b/>
      <w:bCs/>
      <w:caps/>
      <w:color w:val="000000" w:themeColor="text1"/>
      <w:spacing w:val="20"/>
      <w:sz w:val="50"/>
      <w:szCs w:val="50"/>
    </w:rPr>
  </w:style>
  <w:style w:type="paragraph" w:styleId="Overskrift2">
    <w:name w:val="heading 2"/>
    <w:basedOn w:val="Normal"/>
    <w:next w:val="Normal"/>
    <w:link w:val="Overskrift2Tegn"/>
    <w:uiPriority w:val="9"/>
    <w:unhideWhenUsed/>
    <w:rsid w:val="00871057"/>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D4873"/>
    <w:pPr>
      <w:tabs>
        <w:tab w:val="center" w:pos="4819"/>
        <w:tab w:val="right" w:pos="9638"/>
      </w:tabs>
      <w:jc w:val="both"/>
    </w:pPr>
    <w:rPr>
      <w:rFonts w:ascii="Akkurat" w:eastAsiaTheme="minorEastAsia" w:hAnsi="Akkurat" w:cstheme="minorBidi"/>
      <w:sz w:val="20"/>
    </w:rPr>
  </w:style>
  <w:style w:type="character" w:customStyle="1" w:styleId="SidehovedTegn">
    <w:name w:val="Sidehoved Tegn"/>
    <w:basedOn w:val="Standardskrifttypeiafsnit"/>
    <w:link w:val="Sidehoved"/>
    <w:uiPriority w:val="99"/>
    <w:rsid w:val="00BD4873"/>
    <w:rPr>
      <w:rFonts w:ascii="Arial" w:hAnsi="Arial"/>
      <w:sz w:val="22"/>
    </w:rPr>
  </w:style>
  <w:style w:type="paragraph" w:styleId="Sidefod">
    <w:name w:val="footer"/>
    <w:basedOn w:val="Normal"/>
    <w:link w:val="SidefodTegn"/>
    <w:uiPriority w:val="99"/>
    <w:unhideWhenUsed/>
    <w:rsid w:val="00BD4873"/>
    <w:pPr>
      <w:tabs>
        <w:tab w:val="center" w:pos="4819"/>
        <w:tab w:val="right" w:pos="9638"/>
      </w:tabs>
      <w:jc w:val="both"/>
    </w:pPr>
    <w:rPr>
      <w:rFonts w:ascii="Akkurat" w:eastAsiaTheme="minorEastAsia" w:hAnsi="Akkurat" w:cstheme="minorBidi"/>
      <w:sz w:val="20"/>
    </w:rPr>
  </w:style>
  <w:style w:type="character" w:customStyle="1" w:styleId="SidefodTegn">
    <w:name w:val="Sidefod Tegn"/>
    <w:basedOn w:val="Standardskrifttypeiafsnit"/>
    <w:link w:val="Sidefod"/>
    <w:uiPriority w:val="99"/>
    <w:rsid w:val="00BD4873"/>
    <w:rPr>
      <w:rFonts w:ascii="Arial" w:hAnsi="Arial"/>
      <w:sz w:val="22"/>
    </w:rPr>
  </w:style>
  <w:style w:type="paragraph" w:styleId="Markeringsbobletekst">
    <w:name w:val="Balloon Text"/>
    <w:basedOn w:val="Normal"/>
    <w:link w:val="MarkeringsbobletekstTegn"/>
    <w:uiPriority w:val="99"/>
    <w:semiHidden/>
    <w:unhideWhenUsed/>
    <w:rsid w:val="00BD487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D4873"/>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200523"/>
    <w:rPr>
      <w:rFonts w:ascii="Arial" w:eastAsiaTheme="majorEastAsia" w:hAnsi="Arial" w:cs="Arial"/>
      <w:b/>
      <w:bCs/>
      <w:caps/>
      <w:color w:val="000000" w:themeColor="text1"/>
      <w:spacing w:val="20"/>
      <w:sz w:val="50"/>
      <w:szCs w:val="50"/>
    </w:rPr>
  </w:style>
  <w:style w:type="paragraph" w:customStyle="1" w:styleId="Brev">
    <w:name w:val="Brev"/>
    <w:basedOn w:val="Normal"/>
    <w:qFormat/>
    <w:rsid w:val="00EB28B1"/>
    <w:pPr>
      <w:jc w:val="both"/>
    </w:pPr>
    <w:rPr>
      <w:rFonts w:ascii="Arial" w:eastAsiaTheme="minorEastAsia" w:hAnsi="Arial" w:cs="Arial"/>
      <w:sz w:val="20"/>
    </w:rPr>
  </w:style>
  <w:style w:type="character" w:customStyle="1" w:styleId="Overskrift2Tegn">
    <w:name w:val="Overskrift 2 Tegn"/>
    <w:basedOn w:val="Standardskrifttypeiafsnit"/>
    <w:link w:val="Overskrift2"/>
    <w:uiPriority w:val="9"/>
    <w:rsid w:val="00871057"/>
    <w:rPr>
      <w:rFonts w:asciiTheme="majorHAnsi" w:eastAsiaTheme="majorEastAsia" w:hAnsiTheme="majorHAnsi" w:cstheme="majorBidi"/>
      <w:bCs/>
      <w:color w:val="4F81BD" w:themeColor="accent1"/>
      <w:sz w:val="26"/>
      <w:szCs w:val="26"/>
      <w:lang w:val="en-US"/>
    </w:rPr>
  </w:style>
  <w:style w:type="paragraph" w:customStyle="1" w:styleId="Afsnittitel">
    <w:name w:val="Afsnit titel"/>
    <w:basedOn w:val="Overskrift2"/>
    <w:qFormat/>
    <w:rsid w:val="00EB28B1"/>
    <w:rPr>
      <w:rFonts w:ascii="Arial" w:hAnsi="Arial" w:cs="Arial"/>
      <w:color w:val="5098A5"/>
      <w:sz w:val="24"/>
      <w:szCs w:val="24"/>
    </w:rPr>
  </w:style>
  <w:style w:type="paragraph" w:customStyle="1" w:styleId="Modtagertitel">
    <w:name w:val="Modtager titel"/>
    <w:basedOn w:val="Normal"/>
    <w:qFormat/>
    <w:rsid w:val="00EB28B1"/>
    <w:pPr>
      <w:jc w:val="both"/>
    </w:pPr>
    <w:rPr>
      <w:rFonts w:ascii="Arial" w:eastAsiaTheme="minorEastAsia" w:hAnsi="Arial" w:cs="Arial"/>
      <w:b/>
      <w:sz w:val="20"/>
    </w:rPr>
  </w:style>
  <w:style w:type="paragraph" w:customStyle="1" w:styleId="Afsender">
    <w:name w:val="Afsender"/>
    <w:basedOn w:val="Brev"/>
    <w:qFormat/>
    <w:rsid w:val="002469D4"/>
    <w:rPr>
      <w:i/>
    </w:rPr>
  </w:style>
  <w:style w:type="paragraph" w:customStyle="1" w:styleId="ModtagerAdresse">
    <w:name w:val="Modtager Adresse"/>
    <w:basedOn w:val="Normal"/>
    <w:qFormat/>
    <w:rsid w:val="00EB28B1"/>
    <w:pPr>
      <w:jc w:val="both"/>
    </w:pPr>
    <w:rPr>
      <w:rFonts w:ascii="Arial" w:eastAsiaTheme="minorEastAsia" w:hAnsi="Arial" w:cs="Arial"/>
      <w:sz w:val="20"/>
    </w:rPr>
  </w:style>
  <w:style w:type="character" w:styleId="Kommentarhenvisning">
    <w:name w:val="annotation reference"/>
    <w:basedOn w:val="Standardskrifttypeiafsnit"/>
    <w:uiPriority w:val="99"/>
    <w:semiHidden/>
    <w:unhideWhenUsed/>
    <w:rsid w:val="00847592"/>
    <w:rPr>
      <w:sz w:val="16"/>
      <w:szCs w:val="16"/>
    </w:rPr>
  </w:style>
  <w:style w:type="paragraph" w:styleId="Kommentartekst">
    <w:name w:val="annotation text"/>
    <w:basedOn w:val="Normal"/>
    <w:link w:val="KommentartekstTegn"/>
    <w:uiPriority w:val="99"/>
    <w:semiHidden/>
    <w:unhideWhenUsed/>
    <w:rsid w:val="00847592"/>
    <w:pPr>
      <w:jc w:val="both"/>
    </w:pPr>
    <w:rPr>
      <w:rFonts w:ascii="Akkurat" w:eastAsiaTheme="minorEastAsia" w:hAnsi="Akkurat" w:cstheme="minorBidi"/>
      <w:sz w:val="20"/>
      <w:szCs w:val="20"/>
    </w:rPr>
  </w:style>
  <w:style w:type="character" w:customStyle="1" w:styleId="KommentartekstTegn">
    <w:name w:val="Kommentartekst Tegn"/>
    <w:basedOn w:val="Standardskrifttypeiafsnit"/>
    <w:link w:val="Kommentartekst"/>
    <w:uiPriority w:val="99"/>
    <w:semiHidden/>
    <w:rsid w:val="00847592"/>
    <w:rPr>
      <w:rFonts w:ascii="Akkurat" w:hAnsi="Akkurat"/>
      <w:sz w:val="20"/>
      <w:szCs w:val="20"/>
    </w:rPr>
  </w:style>
  <w:style w:type="paragraph" w:styleId="Kommentaremne">
    <w:name w:val="annotation subject"/>
    <w:basedOn w:val="Kommentartekst"/>
    <w:next w:val="Kommentartekst"/>
    <w:link w:val="KommentaremneTegn"/>
    <w:uiPriority w:val="99"/>
    <w:semiHidden/>
    <w:unhideWhenUsed/>
    <w:rsid w:val="00847592"/>
    <w:rPr>
      <w:b/>
      <w:bCs/>
    </w:rPr>
  </w:style>
  <w:style w:type="character" w:customStyle="1" w:styleId="KommentaremneTegn">
    <w:name w:val="Kommentaremne Tegn"/>
    <w:basedOn w:val="KommentartekstTegn"/>
    <w:link w:val="Kommentaremne"/>
    <w:uiPriority w:val="99"/>
    <w:semiHidden/>
    <w:rsid w:val="00847592"/>
    <w:rPr>
      <w:rFonts w:ascii="Akkurat" w:hAnsi="Akkurat"/>
      <w:b/>
      <w:bCs/>
      <w:sz w:val="20"/>
      <w:szCs w:val="20"/>
    </w:rPr>
  </w:style>
  <w:style w:type="character" w:customStyle="1" w:styleId="apple-converted-space">
    <w:name w:val="apple-converted-space"/>
    <w:basedOn w:val="Standardskrifttypeiafsnit"/>
    <w:rsid w:val="00CB6527"/>
  </w:style>
  <w:style w:type="paragraph" w:styleId="NormalWeb">
    <w:name w:val="Normal (Web)"/>
    <w:basedOn w:val="Normal"/>
    <w:uiPriority w:val="99"/>
    <w:semiHidden/>
    <w:unhideWhenUsed/>
    <w:rsid w:val="003C7599"/>
    <w:pPr>
      <w:spacing w:before="100" w:beforeAutospacing="1" w:after="100" w:afterAutospacing="1"/>
    </w:pPr>
  </w:style>
  <w:style w:type="paragraph" w:styleId="Listeafsnit">
    <w:name w:val="List Paragraph"/>
    <w:basedOn w:val="Normal"/>
    <w:uiPriority w:val="34"/>
    <w:rsid w:val="00943A61"/>
    <w:pPr>
      <w:ind w:left="720"/>
      <w:contextualSpacing/>
    </w:pPr>
  </w:style>
  <w:style w:type="character" w:styleId="Hyperlink">
    <w:name w:val="Hyperlink"/>
    <w:basedOn w:val="Standardskrifttypeiafsnit"/>
    <w:uiPriority w:val="99"/>
    <w:unhideWhenUsed/>
    <w:rsid w:val="005D09E3"/>
    <w:rPr>
      <w:color w:val="0000FF" w:themeColor="hyperlink"/>
      <w:u w:val="single"/>
    </w:rPr>
  </w:style>
  <w:style w:type="character" w:styleId="Ulstomtale">
    <w:name w:val="Unresolved Mention"/>
    <w:basedOn w:val="Standardskrifttypeiafsnit"/>
    <w:uiPriority w:val="99"/>
    <w:semiHidden/>
    <w:unhideWhenUsed/>
    <w:rsid w:val="005D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562">
      <w:bodyDiv w:val="1"/>
      <w:marLeft w:val="0"/>
      <w:marRight w:val="0"/>
      <w:marTop w:val="0"/>
      <w:marBottom w:val="0"/>
      <w:divBdr>
        <w:top w:val="none" w:sz="0" w:space="0" w:color="auto"/>
        <w:left w:val="none" w:sz="0" w:space="0" w:color="auto"/>
        <w:bottom w:val="none" w:sz="0" w:space="0" w:color="auto"/>
        <w:right w:val="none" w:sz="0" w:space="0" w:color="auto"/>
      </w:divBdr>
    </w:div>
    <w:div w:id="437215998">
      <w:bodyDiv w:val="1"/>
      <w:marLeft w:val="0"/>
      <w:marRight w:val="0"/>
      <w:marTop w:val="0"/>
      <w:marBottom w:val="0"/>
      <w:divBdr>
        <w:top w:val="none" w:sz="0" w:space="0" w:color="auto"/>
        <w:left w:val="none" w:sz="0" w:space="0" w:color="auto"/>
        <w:bottom w:val="none" w:sz="0" w:space="0" w:color="auto"/>
        <w:right w:val="none" w:sz="0" w:space="0" w:color="auto"/>
      </w:divBdr>
    </w:div>
    <w:div w:id="440338719">
      <w:bodyDiv w:val="1"/>
      <w:marLeft w:val="0"/>
      <w:marRight w:val="0"/>
      <w:marTop w:val="0"/>
      <w:marBottom w:val="0"/>
      <w:divBdr>
        <w:top w:val="none" w:sz="0" w:space="0" w:color="auto"/>
        <w:left w:val="none" w:sz="0" w:space="0" w:color="auto"/>
        <w:bottom w:val="none" w:sz="0" w:space="0" w:color="auto"/>
        <w:right w:val="none" w:sz="0" w:space="0" w:color="auto"/>
      </w:divBdr>
    </w:div>
    <w:div w:id="445514281">
      <w:bodyDiv w:val="1"/>
      <w:marLeft w:val="0"/>
      <w:marRight w:val="0"/>
      <w:marTop w:val="0"/>
      <w:marBottom w:val="0"/>
      <w:divBdr>
        <w:top w:val="none" w:sz="0" w:space="0" w:color="auto"/>
        <w:left w:val="none" w:sz="0" w:space="0" w:color="auto"/>
        <w:bottom w:val="none" w:sz="0" w:space="0" w:color="auto"/>
        <w:right w:val="none" w:sz="0" w:space="0" w:color="auto"/>
      </w:divBdr>
    </w:div>
    <w:div w:id="564221914">
      <w:bodyDiv w:val="1"/>
      <w:marLeft w:val="0"/>
      <w:marRight w:val="0"/>
      <w:marTop w:val="0"/>
      <w:marBottom w:val="0"/>
      <w:divBdr>
        <w:top w:val="none" w:sz="0" w:space="0" w:color="auto"/>
        <w:left w:val="none" w:sz="0" w:space="0" w:color="auto"/>
        <w:bottom w:val="none" w:sz="0" w:space="0" w:color="auto"/>
        <w:right w:val="none" w:sz="0" w:space="0" w:color="auto"/>
      </w:divBdr>
    </w:div>
    <w:div w:id="621231470">
      <w:bodyDiv w:val="1"/>
      <w:marLeft w:val="0"/>
      <w:marRight w:val="0"/>
      <w:marTop w:val="0"/>
      <w:marBottom w:val="0"/>
      <w:divBdr>
        <w:top w:val="none" w:sz="0" w:space="0" w:color="auto"/>
        <w:left w:val="none" w:sz="0" w:space="0" w:color="auto"/>
        <w:bottom w:val="none" w:sz="0" w:space="0" w:color="auto"/>
        <w:right w:val="none" w:sz="0" w:space="0" w:color="auto"/>
      </w:divBdr>
    </w:div>
    <w:div w:id="713769648">
      <w:bodyDiv w:val="1"/>
      <w:marLeft w:val="0"/>
      <w:marRight w:val="0"/>
      <w:marTop w:val="0"/>
      <w:marBottom w:val="0"/>
      <w:divBdr>
        <w:top w:val="none" w:sz="0" w:space="0" w:color="auto"/>
        <w:left w:val="none" w:sz="0" w:space="0" w:color="auto"/>
        <w:bottom w:val="none" w:sz="0" w:space="0" w:color="auto"/>
        <w:right w:val="none" w:sz="0" w:space="0" w:color="auto"/>
      </w:divBdr>
    </w:div>
    <w:div w:id="752433168">
      <w:bodyDiv w:val="1"/>
      <w:marLeft w:val="0"/>
      <w:marRight w:val="0"/>
      <w:marTop w:val="0"/>
      <w:marBottom w:val="0"/>
      <w:divBdr>
        <w:top w:val="none" w:sz="0" w:space="0" w:color="auto"/>
        <w:left w:val="none" w:sz="0" w:space="0" w:color="auto"/>
        <w:bottom w:val="none" w:sz="0" w:space="0" w:color="auto"/>
        <w:right w:val="none" w:sz="0" w:space="0" w:color="auto"/>
      </w:divBdr>
    </w:div>
    <w:div w:id="865170041">
      <w:bodyDiv w:val="1"/>
      <w:marLeft w:val="0"/>
      <w:marRight w:val="0"/>
      <w:marTop w:val="0"/>
      <w:marBottom w:val="0"/>
      <w:divBdr>
        <w:top w:val="none" w:sz="0" w:space="0" w:color="auto"/>
        <w:left w:val="none" w:sz="0" w:space="0" w:color="auto"/>
        <w:bottom w:val="none" w:sz="0" w:space="0" w:color="auto"/>
        <w:right w:val="none" w:sz="0" w:space="0" w:color="auto"/>
      </w:divBdr>
    </w:div>
    <w:div w:id="865947902">
      <w:bodyDiv w:val="1"/>
      <w:marLeft w:val="0"/>
      <w:marRight w:val="0"/>
      <w:marTop w:val="0"/>
      <w:marBottom w:val="0"/>
      <w:divBdr>
        <w:top w:val="none" w:sz="0" w:space="0" w:color="auto"/>
        <w:left w:val="none" w:sz="0" w:space="0" w:color="auto"/>
        <w:bottom w:val="none" w:sz="0" w:space="0" w:color="auto"/>
        <w:right w:val="none" w:sz="0" w:space="0" w:color="auto"/>
      </w:divBdr>
    </w:div>
    <w:div w:id="901602995">
      <w:bodyDiv w:val="1"/>
      <w:marLeft w:val="0"/>
      <w:marRight w:val="0"/>
      <w:marTop w:val="0"/>
      <w:marBottom w:val="0"/>
      <w:divBdr>
        <w:top w:val="none" w:sz="0" w:space="0" w:color="auto"/>
        <w:left w:val="none" w:sz="0" w:space="0" w:color="auto"/>
        <w:bottom w:val="none" w:sz="0" w:space="0" w:color="auto"/>
        <w:right w:val="none" w:sz="0" w:space="0" w:color="auto"/>
      </w:divBdr>
    </w:div>
    <w:div w:id="992684330">
      <w:bodyDiv w:val="1"/>
      <w:marLeft w:val="0"/>
      <w:marRight w:val="0"/>
      <w:marTop w:val="0"/>
      <w:marBottom w:val="0"/>
      <w:divBdr>
        <w:top w:val="none" w:sz="0" w:space="0" w:color="auto"/>
        <w:left w:val="none" w:sz="0" w:space="0" w:color="auto"/>
        <w:bottom w:val="none" w:sz="0" w:space="0" w:color="auto"/>
        <w:right w:val="none" w:sz="0" w:space="0" w:color="auto"/>
      </w:divBdr>
    </w:div>
    <w:div w:id="1057512723">
      <w:bodyDiv w:val="1"/>
      <w:marLeft w:val="0"/>
      <w:marRight w:val="0"/>
      <w:marTop w:val="0"/>
      <w:marBottom w:val="0"/>
      <w:divBdr>
        <w:top w:val="none" w:sz="0" w:space="0" w:color="auto"/>
        <w:left w:val="none" w:sz="0" w:space="0" w:color="auto"/>
        <w:bottom w:val="none" w:sz="0" w:space="0" w:color="auto"/>
        <w:right w:val="none" w:sz="0" w:space="0" w:color="auto"/>
      </w:divBdr>
    </w:div>
    <w:div w:id="1121802605">
      <w:bodyDiv w:val="1"/>
      <w:marLeft w:val="0"/>
      <w:marRight w:val="0"/>
      <w:marTop w:val="0"/>
      <w:marBottom w:val="0"/>
      <w:divBdr>
        <w:top w:val="none" w:sz="0" w:space="0" w:color="auto"/>
        <w:left w:val="none" w:sz="0" w:space="0" w:color="auto"/>
        <w:bottom w:val="none" w:sz="0" w:space="0" w:color="auto"/>
        <w:right w:val="none" w:sz="0" w:space="0" w:color="auto"/>
      </w:divBdr>
    </w:div>
    <w:div w:id="1151412361">
      <w:bodyDiv w:val="1"/>
      <w:marLeft w:val="0"/>
      <w:marRight w:val="0"/>
      <w:marTop w:val="0"/>
      <w:marBottom w:val="0"/>
      <w:divBdr>
        <w:top w:val="none" w:sz="0" w:space="0" w:color="auto"/>
        <w:left w:val="none" w:sz="0" w:space="0" w:color="auto"/>
        <w:bottom w:val="none" w:sz="0" w:space="0" w:color="auto"/>
        <w:right w:val="none" w:sz="0" w:space="0" w:color="auto"/>
      </w:divBdr>
    </w:div>
    <w:div w:id="1314946173">
      <w:bodyDiv w:val="1"/>
      <w:marLeft w:val="0"/>
      <w:marRight w:val="0"/>
      <w:marTop w:val="0"/>
      <w:marBottom w:val="0"/>
      <w:divBdr>
        <w:top w:val="none" w:sz="0" w:space="0" w:color="auto"/>
        <w:left w:val="none" w:sz="0" w:space="0" w:color="auto"/>
        <w:bottom w:val="none" w:sz="0" w:space="0" w:color="auto"/>
        <w:right w:val="none" w:sz="0" w:space="0" w:color="auto"/>
      </w:divBdr>
    </w:div>
    <w:div w:id="1374816226">
      <w:bodyDiv w:val="1"/>
      <w:marLeft w:val="0"/>
      <w:marRight w:val="0"/>
      <w:marTop w:val="0"/>
      <w:marBottom w:val="0"/>
      <w:divBdr>
        <w:top w:val="none" w:sz="0" w:space="0" w:color="auto"/>
        <w:left w:val="none" w:sz="0" w:space="0" w:color="auto"/>
        <w:bottom w:val="none" w:sz="0" w:space="0" w:color="auto"/>
        <w:right w:val="none" w:sz="0" w:space="0" w:color="auto"/>
      </w:divBdr>
    </w:div>
    <w:div w:id="1376008756">
      <w:bodyDiv w:val="1"/>
      <w:marLeft w:val="0"/>
      <w:marRight w:val="0"/>
      <w:marTop w:val="0"/>
      <w:marBottom w:val="0"/>
      <w:divBdr>
        <w:top w:val="none" w:sz="0" w:space="0" w:color="auto"/>
        <w:left w:val="none" w:sz="0" w:space="0" w:color="auto"/>
        <w:bottom w:val="none" w:sz="0" w:space="0" w:color="auto"/>
        <w:right w:val="none" w:sz="0" w:space="0" w:color="auto"/>
      </w:divBdr>
    </w:div>
    <w:div w:id="1603411484">
      <w:bodyDiv w:val="1"/>
      <w:marLeft w:val="0"/>
      <w:marRight w:val="0"/>
      <w:marTop w:val="0"/>
      <w:marBottom w:val="0"/>
      <w:divBdr>
        <w:top w:val="none" w:sz="0" w:space="0" w:color="auto"/>
        <w:left w:val="none" w:sz="0" w:space="0" w:color="auto"/>
        <w:bottom w:val="none" w:sz="0" w:space="0" w:color="auto"/>
        <w:right w:val="none" w:sz="0" w:space="0" w:color="auto"/>
      </w:divBdr>
    </w:div>
    <w:div w:id="1739130239">
      <w:bodyDiv w:val="1"/>
      <w:marLeft w:val="0"/>
      <w:marRight w:val="0"/>
      <w:marTop w:val="0"/>
      <w:marBottom w:val="0"/>
      <w:divBdr>
        <w:top w:val="none" w:sz="0" w:space="0" w:color="auto"/>
        <w:left w:val="none" w:sz="0" w:space="0" w:color="auto"/>
        <w:bottom w:val="none" w:sz="0" w:space="0" w:color="auto"/>
        <w:right w:val="none" w:sz="0" w:space="0" w:color="auto"/>
      </w:divBdr>
    </w:div>
    <w:div w:id="1765567325">
      <w:bodyDiv w:val="1"/>
      <w:marLeft w:val="0"/>
      <w:marRight w:val="0"/>
      <w:marTop w:val="0"/>
      <w:marBottom w:val="0"/>
      <w:divBdr>
        <w:top w:val="none" w:sz="0" w:space="0" w:color="auto"/>
        <w:left w:val="none" w:sz="0" w:space="0" w:color="auto"/>
        <w:bottom w:val="none" w:sz="0" w:space="0" w:color="auto"/>
        <w:right w:val="none" w:sz="0" w:space="0" w:color="auto"/>
      </w:divBdr>
    </w:div>
    <w:div w:id="1829784172">
      <w:bodyDiv w:val="1"/>
      <w:marLeft w:val="0"/>
      <w:marRight w:val="0"/>
      <w:marTop w:val="0"/>
      <w:marBottom w:val="0"/>
      <w:divBdr>
        <w:top w:val="none" w:sz="0" w:space="0" w:color="auto"/>
        <w:left w:val="none" w:sz="0" w:space="0" w:color="auto"/>
        <w:bottom w:val="none" w:sz="0" w:space="0" w:color="auto"/>
        <w:right w:val="none" w:sz="0" w:space="0" w:color="auto"/>
      </w:divBdr>
    </w:div>
    <w:div w:id="1839492813">
      <w:bodyDiv w:val="1"/>
      <w:marLeft w:val="0"/>
      <w:marRight w:val="0"/>
      <w:marTop w:val="0"/>
      <w:marBottom w:val="0"/>
      <w:divBdr>
        <w:top w:val="none" w:sz="0" w:space="0" w:color="auto"/>
        <w:left w:val="none" w:sz="0" w:space="0" w:color="auto"/>
        <w:bottom w:val="none" w:sz="0" w:space="0" w:color="auto"/>
        <w:right w:val="none" w:sz="0" w:space="0" w:color="auto"/>
      </w:divBdr>
    </w:div>
    <w:div w:id="1869415683">
      <w:bodyDiv w:val="1"/>
      <w:marLeft w:val="0"/>
      <w:marRight w:val="0"/>
      <w:marTop w:val="0"/>
      <w:marBottom w:val="0"/>
      <w:divBdr>
        <w:top w:val="none" w:sz="0" w:space="0" w:color="auto"/>
        <w:left w:val="none" w:sz="0" w:space="0" w:color="auto"/>
        <w:bottom w:val="none" w:sz="0" w:space="0" w:color="auto"/>
        <w:right w:val="none" w:sz="0" w:space="0" w:color="auto"/>
      </w:divBdr>
    </w:div>
    <w:div w:id="1888106103">
      <w:bodyDiv w:val="1"/>
      <w:marLeft w:val="0"/>
      <w:marRight w:val="0"/>
      <w:marTop w:val="0"/>
      <w:marBottom w:val="0"/>
      <w:divBdr>
        <w:top w:val="none" w:sz="0" w:space="0" w:color="auto"/>
        <w:left w:val="none" w:sz="0" w:space="0" w:color="auto"/>
        <w:bottom w:val="none" w:sz="0" w:space="0" w:color="auto"/>
        <w:right w:val="none" w:sz="0" w:space="0" w:color="auto"/>
      </w:divBdr>
    </w:div>
    <w:div w:id="1917594853">
      <w:bodyDiv w:val="1"/>
      <w:marLeft w:val="0"/>
      <w:marRight w:val="0"/>
      <w:marTop w:val="0"/>
      <w:marBottom w:val="0"/>
      <w:divBdr>
        <w:top w:val="none" w:sz="0" w:space="0" w:color="auto"/>
        <w:left w:val="none" w:sz="0" w:space="0" w:color="auto"/>
        <w:bottom w:val="none" w:sz="0" w:space="0" w:color="auto"/>
        <w:right w:val="none" w:sz="0" w:space="0" w:color="auto"/>
      </w:divBdr>
    </w:div>
    <w:div w:id="1937210233">
      <w:bodyDiv w:val="1"/>
      <w:marLeft w:val="0"/>
      <w:marRight w:val="0"/>
      <w:marTop w:val="0"/>
      <w:marBottom w:val="0"/>
      <w:divBdr>
        <w:top w:val="none" w:sz="0" w:space="0" w:color="auto"/>
        <w:left w:val="none" w:sz="0" w:space="0" w:color="auto"/>
        <w:bottom w:val="none" w:sz="0" w:space="0" w:color="auto"/>
        <w:right w:val="none" w:sz="0" w:space="0" w:color="auto"/>
      </w:divBdr>
    </w:div>
    <w:div w:id="1963613073">
      <w:bodyDiv w:val="1"/>
      <w:marLeft w:val="0"/>
      <w:marRight w:val="0"/>
      <w:marTop w:val="0"/>
      <w:marBottom w:val="0"/>
      <w:divBdr>
        <w:top w:val="none" w:sz="0" w:space="0" w:color="auto"/>
        <w:left w:val="none" w:sz="0" w:space="0" w:color="auto"/>
        <w:bottom w:val="none" w:sz="0" w:space="0" w:color="auto"/>
        <w:right w:val="none" w:sz="0" w:space="0" w:color="auto"/>
      </w:divBdr>
    </w:div>
    <w:div w:id="1989045909">
      <w:bodyDiv w:val="1"/>
      <w:marLeft w:val="0"/>
      <w:marRight w:val="0"/>
      <w:marTop w:val="0"/>
      <w:marBottom w:val="0"/>
      <w:divBdr>
        <w:top w:val="none" w:sz="0" w:space="0" w:color="auto"/>
        <w:left w:val="none" w:sz="0" w:space="0" w:color="auto"/>
        <w:bottom w:val="none" w:sz="0" w:space="0" w:color="auto"/>
        <w:right w:val="none" w:sz="0" w:space="0" w:color="auto"/>
      </w:divBdr>
    </w:div>
    <w:div w:id="2093892649">
      <w:bodyDiv w:val="1"/>
      <w:marLeft w:val="0"/>
      <w:marRight w:val="0"/>
      <w:marTop w:val="0"/>
      <w:marBottom w:val="0"/>
      <w:divBdr>
        <w:top w:val="none" w:sz="0" w:space="0" w:color="auto"/>
        <w:left w:val="none" w:sz="0" w:space="0" w:color="auto"/>
        <w:bottom w:val="none" w:sz="0" w:space="0" w:color="auto"/>
        <w:right w:val="none" w:sz="0" w:space="0" w:color="auto"/>
      </w:divBdr>
    </w:div>
    <w:div w:id="2129011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v&#230;rker.dk" TargetMode="External"/><Relationship Id="rId13" Type="http://schemas.openxmlformats.org/officeDocument/2006/relationships/hyperlink" Target="https://www.undervaerker.dk/projekter/2020-foraar/socialhostelkeepgo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dervaerker.dk/projekter/2020-foraar/makvrketmov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ervaerker.dk/projekter/2020-foraar/lyngborgenronaturogflleska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dervaerker.dk/projekter/2020-foraar/homesistershope?fbclid=iwar1cibz33lz9xnnfjx1nernu7l8i316qagzulm9rqyuv7nficoj22toumpu" TargetMode="External"/><Relationship Id="rId4" Type="http://schemas.openxmlformats.org/officeDocument/2006/relationships/settings" Target="settings.xml"/><Relationship Id="rId9" Type="http://schemas.openxmlformats.org/officeDocument/2006/relationships/hyperlink" Target="https://www.undervaerker.dk/projekter/2020-foraar/bjergtagetetbesjletflleshu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032E-7DA2-45F6-9205-F5FF9755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8205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Lindegaard Jensen</dc:creator>
  <cp:keywords/>
  <dc:description/>
  <cp:lastModifiedBy>Mogens</cp:lastModifiedBy>
  <cp:revision>2</cp:revision>
  <cp:lastPrinted>2014-10-03T10:31:00Z</cp:lastPrinted>
  <dcterms:created xsi:type="dcterms:W3CDTF">2020-06-03T20:39:00Z</dcterms:created>
  <dcterms:modified xsi:type="dcterms:W3CDTF">2020-06-03T20:39:00Z</dcterms:modified>
</cp:coreProperties>
</file>